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2"/>
        <w:gridCol w:w="388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68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86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департамента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правительства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68" w:type="dxa"/>
            <w:vAlign w:val="top"/>
            <w:textDirection w:val="lrTb"/>
            <w:noWrap w:val="false"/>
          </w:tcPr>
          <w:p>
            <w:pPr>
              <w:pStyle w:val="822"/>
              <w:rPr>
                <w:szCs w:val="28"/>
              </w:rPr>
            </w:pPr>
            <w:r>
              <w:rPr>
                <w:szCs w:val="28"/>
              </w:rPr>
              <w:t xml:space="preserve">СЛУЖЕБНАЯ </w:t>
            </w:r>
            <w:r>
              <w:rPr>
                <w:szCs w:val="28"/>
              </w:rPr>
              <w:t xml:space="preserve">ЗАПИСКА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86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68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86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Канделе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68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30.03.2023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86" w:type="dxa"/>
            <w:vAlign w:val="top"/>
            <w:textDirection w:val="lrTb"/>
            <w:noWrap w:val="false"/>
          </w:tcPr>
          <w:p>
            <w:pPr>
              <w:pStyle w:val="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6"/>
        <w:jc w:val="center"/>
        <w:spacing w:line="240" w:lineRule="auto"/>
        <w:rPr>
          <w:szCs w:val="28"/>
        </w:rPr>
      </w:pPr>
      <w:r>
        <w:rPr>
          <w:szCs w:val="28"/>
        </w:rPr>
        <w:t xml:space="preserve">Уважаемая</w:t>
      </w:r>
      <w:r>
        <w:rPr>
          <w:szCs w:val="28"/>
        </w:rPr>
        <w:t xml:space="preserve"> </w:t>
      </w:r>
      <w:r>
        <w:rPr>
          <w:szCs w:val="28"/>
        </w:rPr>
        <w:t xml:space="preserve">Наталья Юрьевна</w:t>
      </w:r>
      <w:r>
        <w:rPr>
          <w:szCs w:val="28"/>
        </w:rPr>
        <w:t xml:space="preserve">!</w:t>
      </w:r>
      <w:r>
        <w:rPr>
          <w:szCs w:val="28"/>
        </w:rPr>
      </w:r>
      <w:r/>
    </w:p>
    <w:p>
      <w:pPr>
        <w:pStyle w:val="826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pStyle w:val="820"/>
        <w:ind w:firstLine="720"/>
        <w:jc w:val="both"/>
        <w:spacing w:line="240" w:lineRule="auto"/>
        <w:rPr>
          <w:sz w:val="28"/>
          <w:szCs w:val="28"/>
        </w:rPr>
        <w:outlineLvl w:val="0"/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1. П</w:t>
      </w:r>
      <w:r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разрешить</w:t>
      </w:r>
      <w:r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е на официальном портале органов государственной власти Еврейской автономной области </w:t>
      </w:r>
      <w:r>
        <w:rPr>
          <w:sz w:val="28"/>
          <w:szCs w:val="28"/>
        </w:rPr>
        <w:t xml:space="preserve">http:// eao.ru/</w:t>
      </w:r>
      <w:r>
        <w:rPr>
          <w:sz w:val="28"/>
          <w:szCs w:val="28"/>
        </w:rPr>
        <w:t xml:space="preserve"> раздел «</w:t>
      </w:r>
      <w:r>
        <w:rPr>
          <w:sz w:val="28"/>
          <w:szCs w:val="28"/>
        </w:rPr>
        <w:t xml:space="preserve">Противодействие коррупции в органах социальной защиты населения Еврейской автономной области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Телефоны доверия по коррупции</w:t>
      </w:r>
      <w:r>
        <w:rPr>
          <w:sz w:val="28"/>
          <w:szCs w:val="28"/>
        </w:rPr>
        <w:t xml:space="preserve">: </w:t>
      </w:r>
      <w:r/>
      <w:r/>
    </w:p>
    <w:p>
      <w:pPr>
        <w:ind w:firstLine="720"/>
        <w:jc w:val="both"/>
        <w:spacing w:line="240" w:lineRule="auto"/>
        <w:rPr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Приказ департамента социальной защиты населения правительства ЕАО от 05.09.2022 № 2394 «</w:t>
      </w:r>
      <w:r>
        <w:rPr>
          <w:sz w:val="28"/>
          <w:szCs w:val="28"/>
          <w:highlight w:val="none"/>
        </w:rPr>
        <w:t xml:space="preserve">О «телефоне доверия» по фактам коррупционной направленности в департаменте социальной защиты населения правительства Еврейской автономной области».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разр</w:t>
      </w:r>
      <w:r>
        <w:rPr>
          <w:sz w:val="28"/>
          <w:szCs w:val="28"/>
          <w:highlight w:val="white"/>
        </w:rPr>
        <w:t xml:space="preserve">ешить</w:t>
      </w:r>
      <w:r>
        <w:rPr>
          <w:sz w:val="28"/>
          <w:szCs w:val="28"/>
          <w:highlight w:val="white"/>
        </w:rPr>
        <w:t xml:space="preserve"> размещени</w:t>
      </w:r>
      <w:r>
        <w:rPr>
          <w:sz w:val="28"/>
          <w:szCs w:val="28"/>
          <w:highlight w:val="white"/>
        </w:rPr>
        <w:t xml:space="preserve">е на официальном портале органов государственной власти Еврейской автономной области </w:t>
      </w:r>
      <w:r>
        <w:rPr>
          <w:sz w:val="28"/>
          <w:szCs w:val="28"/>
          <w:highlight w:val="white"/>
        </w:rPr>
        <w:t xml:space="preserve">http:// eao.ru/</w:t>
      </w:r>
      <w:r>
        <w:rPr>
          <w:sz w:val="28"/>
          <w:szCs w:val="28"/>
          <w:highlight w:val="white"/>
        </w:rPr>
        <w:t xml:space="preserve"> раздел «</w:t>
      </w:r>
      <w:r>
        <w:rPr>
          <w:sz w:val="28"/>
          <w:szCs w:val="28"/>
          <w:highlight w:val="white"/>
        </w:rPr>
        <w:t xml:space="preserve">Противодействие коррупции в органах социальной защиты населения Еврейской автономной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Комиссия по соблюдению требований </w:t>
        <w:br/>
        <w:t xml:space="preserve">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20"/>
        <w:jc w:val="both"/>
        <w:spacing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департамента социальной защиты населения правительства ЕАО от 29.08.2022 № 2276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комиссии по соблюдению требований </w:t>
        <w:br/>
        <w:t xml:space="preserve">к служебному поведению государственных гражданских служащих, замещающих должности государственной гражданской службы </w:t>
        <w:br/>
        <w:t xml:space="preserve">в департаменте социальной защиты населения правительства Еврейской автономной области, за исключением 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Абзац первый изложить в следующей редакции: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Обращения (заявления, уведомления) граждан, государственных гражданских служащих департамента социальной защиты населения правительства Еврейской автономной области, предусмотренные подпунктом «б» пункта 11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комиссии по соблюдению требований </w:t>
        <w:br/>
        <w:t xml:space="preserve">к служебному поведению государственных гражданских служащих, замещающих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должности государственной гражданской службы </w:t>
        <w:br/>
        <w:t xml:space="preserve">в департаменте социальной защиты населения правительства Еврейской автономной области, за исключением госу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твержденным приказом департамента социальной защиты населения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от 29.08.2022 № 2276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(далее – Комиссия), представляются в отдел кадровой и организационно-правовой работы комитета социальной защиты населения правительства Еврейской автономной области письменно по формам, размещенным в подразделе «</w:t>
      </w:r>
      <w:hyperlink r:id="rId9" w:tooltip="http://eao.ru/isp-vlast/komitet-sotsialnoy-zashchity-naseleniya-pravitelstva-evreyskoy-avtonomnoy-oblasti/protivodeystvie-korruptsii-v-organakh-sotsialnoy-zashchity-naseleniya-evreyskoy-avtonomnoy-oblasti/formy-blanki--10/" w:history="1">
        <w:r>
          <w:rPr>
            <w:rStyle w:val="829"/>
            <w:rFonts w:ascii="Times New Roman" w:hAnsi="Times New Roman" w:eastAsia="Open Sans" w:cs="Times New Roman"/>
            <w:color w:val="0e9877"/>
            <w:sz w:val="28"/>
            <w:szCs w:val="28"/>
            <w:highlight w:val="white"/>
          </w:rPr>
          <w:t xml:space="preserve">Формы документов, связанных </w:t>
          <w:br/>
          <w:t xml:space="preserve">с противодействием коррупции, для заполнения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sz w:val="28"/>
          <w:szCs w:val="28"/>
        </w:rPr>
        <w:t xml:space="preserve">3. П</w:t>
      </w:r>
      <w:r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разр</w:t>
      </w:r>
      <w:r>
        <w:rPr>
          <w:sz w:val="28"/>
          <w:szCs w:val="28"/>
          <w:highlight w:val="white"/>
        </w:rPr>
        <w:t xml:space="preserve">ешить</w:t>
      </w:r>
      <w:r>
        <w:rPr>
          <w:sz w:val="28"/>
          <w:szCs w:val="28"/>
          <w:highlight w:val="white"/>
        </w:rPr>
        <w:t xml:space="preserve"> размещени</w:t>
      </w:r>
      <w:r>
        <w:rPr>
          <w:sz w:val="28"/>
          <w:szCs w:val="28"/>
          <w:highlight w:val="white"/>
        </w:rPr>
        <w:t xml:space="preserve">е на официальном портале органов государственной власти Еврейской автономной области </w:t>
      </w:r>
      <w:r>
        <w:rPr>
          <w:sz w:val="28"/>
          <w:szCs w:val="28"/>
          <w:highlight w:val="white"/>
        </w:rPr>
        <w:t xml:space="preserve">http:// eao.ru/</w:t>
      </w:r>
      <w:r>
        <w:rPr>
          <w:sz w:val="28"/>
          <w:szCs w:val="28"/>
          <w:highlight w:val="white"/>
        </w:rPr>
        <w:t xml:space="preserve"> раздел «</w:t>
      </w:r>
      <w:r>
        <w:rPr>
          <w:sz w:val="28"/>
          <w:szCs w:val="28"/>
          <w:highlight w:val="white"/>
        </w:rPr>
        <w:t xml:space="preserve">Противодействие коррупции в органах социальной защиты населения Еврейской автономной области</w:t>
      </w:r>
      <w:r>
        <w:rPr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s://www.eao.ru/vlast--1/deyatelnost/protivodeystvie-korruptsii-/metodicheskie-materialy--4/" w:history="1">
        <w:r>
          <w:rPr>
            <w:rStyle w:val="829"/>
            <w:rFonts w:ascii="Times New Roman" w:hAnsi="Times New Roman" w:eastAsia="Open Sans" w:cs="Times New Roman"/>
            <w:color w:val="000000" w:themeColor="text1"/>
            <w:sz w:val="28"/>
            <w:szCs w:val="28"/>
            <w:highlight w:val="white"/>
            <w:u w:val="none"/>
          </w:rPr>
          <w:t xml:space="preserve">Методические материалы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(утв. Минтрудом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и)</w:t>
      </w:r>
      <w:r>
        <w:rPr>
          <w:sz w:val="28"/>
          <w:szCs w:val="28"/>
        </w:rPr>
        <w:t xml:space="preserve"> Консультант +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Памятка для работы по принятию и первичной проверки (самопроверки) справок о доходах, расходах,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 имуществе и обязательствах имущественного характера</w:t>
      </w:r>
      <w:r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Arial" w:cs="Times New Roman"/>
          <w:b w:val="0"/>
          <w:bCs w:val="0"/>
          <w:color w:val="666666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666666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Arial" w:cs="Times New Roman"/>
          <w:b w:val="0"/>
          <w:bCs w:val="0"/>
          <w:color w:val="666666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Arial" w:cs="Times New Roman"/>
          <w:b w:val="0"/>
          <w:bCs w:val="0"/>
          <w:color w:val="666666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666666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разрешить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r>
        <w:rPr>
          <w:rFonts w:ascii="Times New Roman" w:hAnsi="Times New Roman" w:cs="Times New Roman"/>
          <w:sz w:val="28"/>
          <w:szCs w:val="28"/>
        </w:rPr>
        <w:t xml:space="preserve">сайте социальная защита Еврейской автономно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instrText xml:space="preserve"> HYPERLINK "http://social.eao.ru/"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separate"/>
      </w:r>
      <w:r>
        <w:rPr>
          <w:rStyle w:val="829"/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http://social.eao.ru/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раздел «Пр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отиводействие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НПА в сфере противодействия коррупции: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Действующие федеральные законы, указы Президента Российской Федерации, постановления Правительства Российской Федерации, международные правовые акты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Конвенция ООН против корруп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ции (ратифицирована Федеральным законом от 08.03.2006 № 40-ФЗ)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Конвенция ООН против транснациональной организованной преступности (ратифицирована Федеральным законом от 26.04.2004 </w:t>
        <w:br/>
        <w:t xml:space="preserve">№ 26-ФЗ)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Конвенция Совета Европы об уголовной ответственности за коррупцию (ратифицирована Федеральным законом от 25.07.2006 </w:t>
        <w:br/>
        <w:t xml:space="preserve">№ 125-ФЗ)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онвенция по борьбе с подкупом иностранных должностных лиц при осуществлении международных коммерческих сделок (Федеральный закон от 01.02.2012 № 3-ФЗ «О присоединении Российской Федерации </w:t>
        <w:br/>
        <w:t xml:space="preserve">к Конвенции по борьбе с подкупом иностранных должностных лиц при ос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уществлении международных коммерческих сделок»)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Федеральный закон от 03.04.2017 № 64-ФЗ «О внесении изменений </w:t>
        <w:br/>
        <w:t xml:space="preserve">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Федеральный закон от 05.04.2013 № 44-ФЗ «О контрактной системе </w:t>
        <w:br/>
        <w:t xml:space="preserve">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  <w:br/>
        <w:t xml:space="preserve">за пределами территории Российской Федерации, владеть и (или)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пользоваться иностранными финансовыми инструментами»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Ф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едеральный закон от 04.05.2011 № 97-ФЗ «О внесении изменений </w:t>
        <w:br/>
        <w:t xml:space="preserve">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пции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Федеральный закон от 17.07.2009 № 172-ФЗ «Об антикоррупционной эк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спертизе нормативных правовых актов и проектов нормативных правовых актов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Российской Федерации от 16.08.2021 № 478 </w:t>
        <w:br/>
        <w:t xml:space="preserve">«О национальном плане противодействия коррупции на 2021-2024 годы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Российской Федерации от 02.04.2013 № 309 </w:t>
        <w:br/>
        <w:t xml:space="preserve">«О мерах по реализации отдельных положений Федерального закона </w:t>
        <w:br/>
        <w:t xml:space="preserve">«О противодействии коррупции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Российской Федерации от 21.07.2010 № 925 </w:t>
        <w:br/>
        <w:t xml:space="preserve">«О мерах по реализации отдельных положений федерального закона </w:t>
        <w:br/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«О противодействии коррупции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РФ от 19.05.2008 № 815 «О мерах по прот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иводействию коррупции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Российской Федерации от 23.06.2014 № 460 </w:t>
        <w:br/>
        <w:t xml:space="preserve">«Об утверждении формы справки о доходах, расходах, об имуществе и обязательствах имущественного характера и внесении изменений </w:t>
        <w:br/>
        <w:t xml:space="preserve">в некоторые акты Президента Российской Федерации»;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РФ от 08.07.2013 № 613 «Вопросы противодействия коррупции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Указ Президента РФ от 13.04.2010 № 460 «О Национальной стратегии противодействия коррупции и Национальном плане противодействия коррупции на 2010 - 2011 годы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Постановление Правительства Российской Федерации от 05.03.2018 № 228 «О реестре лиц, уволенных в связи с утратой доверия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none"/>
        </w:rPr>
      </w:r>
      <w:r/>
    </w:p>
    <w:p>
      <w:pPr>
        <w:ind w:firstLine="720"/>
        <w:jc w:val="center"/>
        <w:spacing w:line="240" w:lineRule="auto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Региональные нормативные правовые акты:</w:t>
      </w:r>
      <w:r>
        <w:rPr>
          <w:b/>
          <w:bCs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Распоряжение правительства Еврейской автономной области </w:t>
        <w:br/>
        <w:t xml:space="preserve">от 22.10.2020 № 473-рп "О порядке сообщения лицом, замещающим должность руководителя областного государственного учреждения, </w:t>
        <w:br/>
        <w:t xml:space="preserve">о возникновении личной заинтересованности при исполнении должностных обяз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анностей, которая приводит или может привести к конфликту интересов"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Постановление губернатора Еврейской автономной области </w:t>
        <w:br/>
        <w:t xml:space="preserve">от 16.04.2021 № 131 "О наделении полномочиями по направлению запросов </w:t>
        <w:br/>
        <w:t xml:space="preserve">в кредитные организации, налоговые органы Российской Федерации, органы, осуществляющие регистрацию прав на недвижимое имущество и с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делок </w:t>
        <w:br/>
        <w:t xml:space="preserve">с ним, и операторам информационным систем, в которых осуществляется выпуск цифровых финансовых активов, при осуществлении проверок в целях противодействия коррупции"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Постановление губернатора Еврейской автономной области </w:t>
        <w:br/>
        <w:t xml:space="preserve">от 09.07.2021 № 198 "Об утверждении Положения об управлении по противодействию коррупции в Еврейской автономной области"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Закон Еврейской автономной области от 24.11.2004 № 363-ОЗ </w:t>
        <w:br/>
        <w:t xml:space="preserve">"О некоторых вопросах государственной гражданской службы Еврейской автономной области"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color w:val="000000" w:themeColor="text1"/>
          <w:highlight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white"/>
        </w:rPr>
        <w:t xml:space="preserve">Закон Еврейской автономной области от 27.02.2013 № 247-ОЗ </w:t>
        <w:br/>
        <w:t xml:space="preserve">"О контроле за соответствием расходов лиц, замещающих муниципальные должности в муниципальных образованиях Еврейской автономной области, их доходам</w:t>
      </w:r>
      <w:r>
        <w:rPr>
          <w:rFonts w:ascii="Times New Roman" w:hAnsi="Times New Roman" w:eastAsia="Open Sans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Приказы департамента социальной защиты населения правительства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3380 от 22.12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22.12.2022 № 3380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внесении изменений в приказ департамента социальной защиты населения правительства Еврейской автономной области от 08.09.2022 № 2431 «Об утверждении Перечня должностей государственной гражданской службы Еврейской автономной области в департаменте социа</w:t>
      </w:r>
      <w:r>
        <w:rPr>
          <w:rFonts w:ascii="Open Sans" w:hAnsi="Open Sans" w:eastAsia="Open Sans" w:cs="Open Sans"/>
          <w:color w:val="242424"/>
          <w:sz w:val="21"/>
        </w:rPr>
        <w:t xml:space="preserve">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</w:t>
      </w:r>
      <w:r>
        <w:rPr>
          <w:rFonts w:ascii="Open Sans" w:hAnsi="Open Sans" w:eastAsia="Open Sans" w:cs="Open Sans"/>
          <w:color w:val="242424"/>
          <w:sz w:val="21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детей»»</w:t>
      </w:r>
      <w:r/>
    </w:p>
    <w:p>
      <w:pPr>
        <w:ind w:left="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2394 от 05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 </w:t>
        </w:r>
      </w:hyperlink>
      <w:r/>
      <w:hyperlink r:id="rId13" w:tooltip="2394 от 05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от 05.09.2022 № 2394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«телефоне доверия» по фактам коррупционной направленности в департаменте социальной защиты населения правительства Еврейской автономной области»</w:t>
      </w:r>
      <w:r/>
    </w:p>
    <w:p>
      <w:pPr>
        <w:ind w:left="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" w:tooltip="2420 от 06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 от 06.09.2022 № 2420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порядке сообщения государственными гражданскими служащими департамента социальной защиты населения правительства Еврейской автономной области, за исключением государственных гражданских служащих, назначение на должности которых и освобождение от должно</w:t>
      </w:r>
      <w:r>
        <w:rPr>
          <w:rFonts w:ascii="Open Sans" w:hAnsi="Open Sans" w:eastAsia="Open Sans" w:cs="Open Sans"/>
          <w:color w:val="242424"/>
          <w:sz w:val="21"/>
        </w:rPr>
        <w:t xml:space="preserve">сти которых осуществляется губернатором Еврейской автономной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</w:t>
      </w:r>
      <w:r>
        <w:rPr>
          <w:rFonts w:ascii="Open Sans" w:hAnsi="Open Sans" w:eastAsia="Open Sans" w:cs="Open Sans"/>
          <w:color w:val="242424"/>
          <w:sz w:val="21"/>
        </w:rPr>
        <w:t xml:space="preserve">ных) обязанностей, сдачи и оценки подарка, реализации (выкупа) и зачисления средств, вырученных от его реализации»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" w:tooltip="2421 от 06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06.09.2022 № 2421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государственн</w:t>
      </w:r>
      <w:r>
        <w:rPr>
          <w:rFonts w:ascii="Open Sans" w:hAnsi="Open Sans" w:eastAsia="Open Sans" w:cs="Open Sans"/>
          <w:color w:val="242424"/>
          <w:sz w:val="21"/>
        </w:rPr>
        <w:t xml:space="preserve">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автономной облас</w:t>
      </w:r>
      <w:r>
        <w:rPr>
          <w:rFonts w:ascii="Open Sans" w:hAnsi="Open Sans" w:eastAsia="Open Sans" w:cs="Open Sans"/>
          <w:color w:val="242424"/>
          <w:sz w:val="21"/>
        </w:rPr>
        <w:t xml:space="preserve">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 социа</w:t>
      </w:r>
      <w:r>
        <w:rPr>
          <w:rFonts w:ascii="Open Sans" w:hAnsi="Open Sans" w:eastAsia="Open Sans" w:cs="Open Sans"/>
          <w:color w:val="242424"/>
          <w:sz w:val="21"/>
        </w:rPr>
        <w:t xml:space="preserve">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2431 от 08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</w:t>
        </w:r>
        <w:r>
          <w:rPr>
            <w:rStyle w:val="829"/>
            <w:rFonts w:ascii="Open Sans" w:hAnsi="Open Sans" w:eastAsia="Open Sans" w:cs="Open Sans"/>
            <w:color w:val="0e9877"/>
            <w:sz w:val="21"/>
            <w:u w:val="none"/>
          </w:rPr>
          <w:t xml:space="preserve"> </w:t>
        </w:r>
      </w:hyperlink>
      <w:r/>
      <w:hyperlink r:id="rId17" w:tooltip="2431 от 08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от 08.09.2022 № 2431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</w:t>
      </w:r>
      <w:r>
        <w:rPr>
          <w:rFonts w:ascii="Open Sans" w:hAnsi="Open Sans" w:eastAsia="Open Sans" w:cs="Open Sans"/>
          <w:color w:val="242424"/>
          <w:sz w:val="21"/>
        </w:rPr>
        <w:t xml:space="preserve">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</w:t>
      </w:r>
      <w:r>
        <w:rPr>
          <w:rFonts w:ascii="Open Sans" w:hAnsi="Open Sans" w:eastAsia="Open Sans" w:cs="Open Sans"/>
          <w:color w:val="242424"/>
          <w:sz w:val="21"/>
        </w:rPr>
        <w:t xml:space="preserve">тних детей»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2432 от 08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 </w:t>
        </w:r>
      </w:hyperlink>
      <w:r/>
      <w:hyperlink r:id="rId19" w:tooltip="2432 от 08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от 08.09.2022 № 2432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2433 от 08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</w:t>
        </w:r>
        <w:r>
          <w:rPr>
            <w:rStyle w:val="829"/>
            <w:rFonts w:ascii="Open Sans" w:hAnsi="Open Sans" w:eastAsia="Open Sans" w:cs="Open Sans"/>
            <w:color w:val="0e9877"/>
            <w:sz w:val="21"/>
            <w:u w:val="none"/>
          </w:rPr>
          <w:t xml:space="preserve"> </w:t>
        </w:r>
      </w:hyperlink>
      <w:r/>
      <w:hyperlink r:id="rId21" w:tooltip="2433 от 08.09.2022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от 08.09.2022 № 2433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внесении изменений в приказ комитета социальной защиты населения правительства Еврейской автономной области от 26.06.2017 № 234</w:t>
        <w:br/>
        <w:t xml:space="preserve">«Об утверждении Перечня должностей государственной гражданской службы Еврейской автономной области в комитете социальной защ</w:t>
      </w:r>
      <w:r>
        <w:rPr>
          <w:rFonts w:ascii="Open Sans" w:hAnsi="Open Sans" w:eastAsia="Open Sans" w:cs="Open Sans"/>
          <w:color w:val="242424"/>
          <w:sz w:val="21"/>
        </w:rPr>
        <w:t xml:space="preserve">иты населения правительства Еврейской автономной области,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</w:t>
      </w:r>
      <w:r>
        <w:rPr>
          <w:rFonts w:ascii="Open Sans" w:hAnsi="Open Sans" w:eastAsia="Open Sans" w:cs="Open Sans"/>
          <w:color w:val="242424"/>
          <w:sz w:val="21"/>
        </w:rPr>
        <w:t xml:space="preserve"> имущественного характера их супруг (супругов) и несовершеннолетних детей на официальном интернет-портале органов государственной власти»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№ 2363 от 02.09 сзн.docx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02.09.2022 № 2363/22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Еврейской автономной области, </w:t>
      </w:r>
      <w:r>
        <w:rPr>
          <w:rFonts w:ascii="Open Sans" w:hAnsi="Open Sans" w:eastAsia="Open Sans" w:cs="Open Sans"/>
          <w:color w:val="242424"/>
          <w:sz w:val="21"/>
        </w:rPr>
        <w:t xml:space="preserve">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" w:tooltip="№ 2276 от 29.08 сзн.docx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29.08.2022 № 2276/22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</w:t>
      </w:r>
      <w:r>
        <w:rPr>
          <w:rFonts w:ascii="Open Sans" w:hAnsi="Open Sans" w:eastAsia="Open Sans" w:cs="Open Sans"/>
          <w:color w:val="242424"/>
          <w:sz w:val="21"/>
        </w:rPr>
        <w:t xml:space="preserve">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</w:t>
      </w:r>
      <w:r/>
    </w:p>
    <w:p>
      <w:pPr>
        <w:ind w:left="0" w:right="0" w:firstLine="0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" w:tooltip="№ 1928 от 22.07 сзн.docx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22.07.2022 № 1928/22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</w:t>
      </w:r>
      <w:r>
        <w:rPr>
          <w:rFonts w:ascii="Open Sans" w:hAnsi="Open Sans" w:eastAsia="Open Sans" w:cs="Open Sans"/>
          <w:color w:val="242424"/>
          <w:sz w:val="21"/>
        </w:rPr>
        <w:t xml:space="preserve">арушений и перечня сведений, содержащихся в указанных уведомлениях» </w:t>
      </w:r>
      <w:r/>
    </w:p>
    <w:p>
      <w:pPr>
        <w:ind w:left="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" w:tooltip="Приказ № 2651-21 от 17.09.2021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17.09.2021 № 2651/21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«Об утверждении Плана мероприятий департамента социальной защиты населения правительства Еврейской автономной области по противодействию коррупции на 2021-2024 годы» </w:t>
      </w:r>
      <w:r/>
    </w:p>
    <w:p>
      <w:pPr>
        <w:ind w:left="0" w:right="0" w:firstLine="0"/>
        <w:jc w:val="both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" w:tooltip="Приказ № 3464-1 от 18.12.2020.pdf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Приказ от 18.12.2020 № 3464/1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 «О внесении изменений в План мероприятий комитета социальной защиты населения правительства Еврейской автономной области по противодействию коррупции на 2018-2022 годы, утвержденный приказом комитета социальной защиты населения правительства Еврейской авт</w:t>
      </w:r>
      <w:r>
        <w:rPr>
          <w:rFonts w:ascii="Open Sans" w:hAnsi="Open Sans" w:eastAsia="Open Sans" w:cs="Open Sans"/>
          <w:color w:val="242424"/>
          <w:sz w:val="21"/>
        </w:rPr>
        <w:t xml:space="preserve">ономной области от 29.03.2018 №116»</w:t>
      </w:r>
      <w:r/>
    </w:p>
    <w:p>
      <w:pPr>
        <w:ind w:firstLine="720"/>
        <w:jc w:val="both"/>
        <w:spacing w:line="240" w:lineRule="auto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2. П</w:t>
      </w:r>
      <w:r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разрешить</w:t>
      </w:r>
      <w:r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е на </w:t>
      </w:r>
      <w:r>
        <w:rPr>
          <w:sz w:val="28"/>
          <w:szCs w:val="28"/>
        </w:rPr>
        <w:t xml:space="preserve">сайте социальная защита Еврейской автономной области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"http://social.eao.ru/" </w:instrText>
      </w:r>
      <w:r>
        <w:rPr>
          <w:sz w:val="28"/>
          <w:szCs w:val="28"/>
        </w:rPr>
        <w:fldChar w:fldCharType="separate"/>
      </w:r>
      <w:r>
        <w:rPr>
          <w:rStyle w:val="829"/>
          <w:color w:val="000000"/>
          <w:sz w:val="28"/>
          <w:szCs w:val="28"/>
          <w:u w:val="none"/>
        </w:rPr>
        <w:t xml:space="preserve">http://social.eao.ru/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раздел «Противодействие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Телефоны доверия по коррупции</w:t>
      </w:r>
      <w:r>
        <w:rPr>
          <w:sz w:val="28"/>
          <w:szCs w:val="28"/>
        </w:rPr>
        <w:t xml:space="preserve">: </w:t>
      </w:r>
      <w:r/>
    </w:p>
    <w:p>
      <w:pPr>
        <w:ind w:firstLine="720"/>
        <w:jc w:val="both"/>
        <w:spacing w:line="240" w:lineRule="auto"/>
        <w:rPr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Приказ департамента социальной защиты населения правительства ЕАО от 05.09.2022 № 2394 «</w:t>
      </w:r>
      <w:r>
        <w:rPr>
          <w:sz w:val="28"/>
          <w:szCs w:val="28"/>
          <w:highlight w:val="none"/>
        </w:rPr>
        <w:t xml:space="preserve">О «телефоне доверия» по фактам коррупционной направленности в департаменте социальной защиты населения правительства Еврейской автономной области».</w:t>
      </w:r>
      <w:r>
        <w:rPr>
          <w:highlight w:val="none"/>
        </w:rPr>
      </w:r>
      <w:r/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разрешить</w:t>
      </w:r>
      <w:r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е на </w:t>
      </w:r>
      <w:r>
        <w:rPr>
          <w:sz w:val="28"/>
          <w:szCs w:val="28"/>
        </w:rPr>
        <w:t xml:space="preserve">сайте социальная защита Еврейской автономной области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"http://social.eao.ru/" </w:instrText>
      </w:r>
      <w:r>
        <w:rPr>
          <w:sz w:val="28"/>
          <w:szCs w:val="28"/>
        </w:rPr>
        <w:fldChar w:fldCharType="separate"/>
      </w:r>
      <w:r>
        <w:rPr>
          <w:rStyle w:val="829"/>
          <w:color w:val="000000"/>
          <w:sz w:val="28"/>
          <w:szCs w:val="28"/>
          <w:u w:val="none"/>
        </w:rPr>
        <w:t xml:space="preserve">http://social.eao.ru/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раздел «Противодействие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К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омиссия по соблюдению требований к служебному поведению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Приказ департамента социальной защиты населения правительства ЕАО от 29.08.2022 № 2276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комиссии по соблюдению требований </w:t>
        <w:br/>
        <w:t xml:space="preserve">к служебному поведению государственных гражданских служащих, замещающих должности государственной гражданской службы </w:t>
        <w:br/>
        <w:t xml:space="preserve">в департаменте социальной защиты населения правительства Еврейской автономной области, за исключением 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интересов».</w:t>
      </w:r>
      <w:r/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Абзац второй изложить в следующей редакции 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населения правительства еврейской автономной области, за исключением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абзацем третьим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Обращения (заявления, уведомления) граждан, государственных гражданских служащих департамента социальной защиты населения правительства Еврейской автономной области, предусмотренные подпунктом «б» пункта 11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комиссии по соблюдению требований </w:t>
        <w:br/>
        <w:t xml:space="preserve">к служебному поведению государственных гражданских служащих, замещающих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должности государственной гражданской службы </w:t>
        <w:br/>
        <w:t xml:space="preserve">в департаменте социальной защиты населения правительства Еврейской автономной области, за исключением госу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интересов, у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твержденным приказом департамента социальной защиты населения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от 29.08.2022 № 2276 </w:t>
      </w:r>
      <w:r>
        <w:rPr>
          <w:rFonts w:ascii="Times New Roman" w:hAnsi="Times New Roman" w:eastAsia="Open Sans" w:cs="Times New Roman"/>
          <w:color w:val="242424"/>
          <w:sz w:val="28"/>
          <w:szCs w:val="28"/>
          <w:highlight w:val="white"/>
        </w:rPr>
        <w:t xml:space="preserve">(далее – Комиссия), представляются в отдел кадровой и организационно-правовой работы комитета социальной защиты населения правительства Еврейской автономной области письменно по формам, размещенным в подразделе «</w:t>
      </w:r>
      <w:hyperlink r:id="rId27" w:tooltip="http://eao.ru/isp-vlast/komitet-sotsialnoy-zashchity-naseleniya-pravitelstva-evreyskoy-avtonomnoy-oblasti/protivodeystvie-korruptsii-v-organakh-sotsialnoy-zashchity-naseleniya-evreyskoy-avtonomnoy-oblasti/formy-blanki--10/" w:history="1">
        <w:r>
          <w:rPr>
            <w:rStyle w:val="829"/>
            <w:rFonts w:ascii="Times New Roman" w:hAnsi="Times New Roman" w:eastAsia="Open Sans" w:cs="Times New Roman"/>
            <w:color w:val="0e9877"/>
            <w:sz w:val="28"/>
            <w:szCs w:val="28"/>
            <w:highlight w:val="white"/>
          </w:rPr>
          <w:t xml:space="preserve">Формы документов, связанных с противодействием коррупции, для заполнения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Состав комиссии изложить в следующей редакции:</w:t>
      </w:r>
      <w:r/>
    </w:p>
    <w:tbl>
      <w:tblPr>
        <w:tblStyle w:val="67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Еремеев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Кирилл Игоревич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первый заместитель начальника департамента социальной защиты населения правительства Еврейской автономной области, председатель комиссии;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Саломатова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Анна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заместитель начальника департамента - начальник отдела социальных выплат и контроля департамента социальной защиты населения правительства Еврейской автономной области, заместитель председателя комиссии;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Барладян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Клавдия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консультант отдела кадровой и организационно-правовой работы департамента социальной защиты населения правительства Еврейской автономной области, секретарь комиссии.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tcW w:w="956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Члены комиссии: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Акулова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Наталья Викторовна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начальник отдела кадровой и организационно-правовой работы департамента социальной защиты населения правительства Еврейской автономной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Панычева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Любовь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председатель регионального отделения общероссийской общественной организации "Всероссийское общество инвалидов" в Еврейской автономной области (по согласованию);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Трантина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Татьяна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консультант отдела кадровой и организационно-правовой работы департамента социальной защиты населения правительства Еврейской автономной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Рейдель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Леонид Борисович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4"/>
                <w:szCs w:val="24"/>
                <w:highlight w:val="none"/>
              </w:rPr>
              <w:outlineLvl w:val="0"/>
            </w:pPr>
            <w:r>
              <w:rPr>
                <w:sz w:val="24"/>
                <w:szCs w:val="24"/>
                <w:highlight w:val="none"/>
              </w:rPr>
              <w:t xml:space="preserve">доцент кафедры права факультета экономики, управления и права федерального государственного бюджетного образовательного учреждения высшего профессионального образования «Приамурский государственный университет имени Шолом-Алейхема», кандидат юридических нау</w:t>
            </w:r>
            <w:r>
              <w:rPr>
                <w:sz w:val="24"/>
                <w:szCs w:val="24"/>
                <w:highlight w:val="none"/>
              </w:rPr>
              <w:t xml:space="preserve">к (по согласованию).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highlight w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ind w:firstLine="720"/>
        <w:jc w:val="both"/>
        <w:spacing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4. Прошу Вас разрешить размещение на официальном портале</w:t>
      </w:r>
      <w:r>
        <w:rPr>
          <w:sz w:val="28"/>
          <w:szCs w:val="28"/>
        </w:rPr>
        <w:t xml:space="preserve"> в органах социальной защиты населения Еврейской автономной области»: Методические материалы и на сайте социальная защита Еврейской автономной области http://social.eao.ru/ </w:t>
      </w:r>
      <w:r>
        <w:rPr>
          <w:sz w:val="28"/>
          <w:szCs w:val="28"/>
        </w:rPr>
        <w:t xml:space="preserve">в раздел «Противодействие коррупции»: Методические материалы: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outlineLvl w:val="0"/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(утв. Минтрудом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и)</w:t>
      </w:r>
      <w:r>
        <w:rPr>
          <w:sz w:val="28"/>
          <w:szCs w:val="28"/>
        </w:rPr>
        <w:t xml:space="preserve"> Консультант +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Памятка для работы по принятию и первичной проверки (самопроверки) справок о доходах, расходах,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sz w:val="28"/>
          <w:szCs w:val="28"/>
        </w:rPr>
        <w:t xml:space="preserve">Прошу Вас разрешить размещение на официальном портале</w:t>
      </w:r>
      <w:r>
        <w:rPr>
          <w:sz w:val="28"/>
          <w:szCs w:val="28"/>
        </w:rPr>
        <w:t xml:space="preserve"> в органах социальной защиты населения Еврейской автономной области»: Методические материалы и на сайте социальная защита Еврейской автономной области http://social.eao.ru/ </w:t>
      </w:r>
      <w:r>
        <w:rPr>
          <w:sz w:val="28"/>
          <w:szCs w:val="28"/>
        </w:rPr>
        <w:t xml:space="preserve">в раздел «Противодействие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Информация о проводимой работе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644"/>
        <w:ind w:left="0" w:right="0" w:firstLine="0"/>
        <w:spacing w:before="45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242424"/>
          <w:sz w:val="27"/>
        </w:rPr>
        <w:t xml:space="preserve">2022 год</w:t>
      </w:r>
      <w:r/>
    </w:p>
    <w:p>
      <w:pPr>
        <w:pStyle w:val="660"/>
        <w:numPr>
          <w:ilvl w:val="0"/>
          <w:numId w:val="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Аналитическая справка по обобщению результатов опроса населения по противодействию коррупции в сфере социальной защиты населения Еврейской автономной области за 1 квартал 2022 года (</w:t>
      </w:r>
      <w:hyperlink r:id="rId28" w:tooltip="Аналитич. справка против. коррупции 1 кв. 2022 года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18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60"/>
        <w:numPr>
          <w:ilvl w:val="0"/>
          <w:numId w:val="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Аналитическая справка по обобщению результатов опроса населения по противодействию коррупции в сфере социальной защиты населения Еврейской автономной области за 2 квартал 2022 года (</w:t>
      </w:r>
      <w:hyperlink r:id="rId29" w:tooltip="Аналитич. справка против. коррупции 2 кв. 2022 года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53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60"/>
        <w:numPr>
          <w:ilvl w:val="0"/>
          <w:numId w:val="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Информация о реализации Плана мероприятий </w:t>
      </w:r>
      <w:r>
        <w:rPr>
          <w:rFonts w:ascii="Open Sans" w:hAnsi="Open Sans" w:eastAsia="Open Sans" w:cs="Open Sans"/>
          <w:color w:val="242424"/>
          <w:sz w:val="21"/>
        </w:rPr>
        <w:t xml:space="preserve">департамента </w:t>
      </w:r>
      <w:r/>
      <w:r>
        <w:rPr>
          <w:rFonts w:ascii="Open Sans" w:hAnsi="Open Sans" w:eastAsia="Open Sans" w:cs="Open Sans"/>
          <w:color w:val="242424"/>
          <w:sz w:val="21"/>
        </w:rPr>
        <w:t xml:space="preserve">социальной защиты населения правительства Еврейской автономной области по противодействию коррупции на 2018 – 2024 годы, за 1 квартал 2022 года (</w:t>
      </w:r>
      <w:hyperlink r:id="rId30" w:tooltip="Инф. о реал. Плана мер-й 1 кв. 2022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214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60"/>
        <w:numPr>
          <w:ilvl w:val="0"/>
          <w:numId w:val="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Информация о реализации Плана мероприятий департамента социальной защиты населения правительства Еврейской автономной области по противодействию коррупции на 2018 – 2024 годы, за 2 квартал 2022 года (</w:t>
      </w:r>
      <w:hyperlink r:id="rId31" w:tooltip="Инф. о реал. Плана мер-й 2 кв. 2022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224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44"/>
        <w:ind w:left="0" w:right="0" w:firstLine="0"/>
        <w:spacing w:before="450" w:after="4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242424"/>
          <w:sz w:val="27"/>
        </w:rPr>
        <w:t xml:space="preserve">2021 год</w:t>
      </w:r>
      <w:r/>
    </w:p>
    <w:p>
      <w:pPr>
        <w:pStyle w:val="660"/>
        <w:numPr>
          <w:ilvl w:val="0"/>
          <w:numId w:val="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Информация о реализации Плана мероприятий комитета социальной защиты населения правительства Еврейской автономной области по противодействию коррупции на 2018 – 2024 годы, за 1 квартал 2021 года (</w:t>
      </w:r>
      <w:hyperlink r:id="rId32" w:tooltip="Инф. за 1 кв.2021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201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60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Информация о реализации Плана мероприятий комитета социальной защиты населения правительства Еврейской автономной области по противодействию коррупции на 2018 – 2024 годы, за 2 квартал 2021 года (</w:t>
      </w:r>
      <w:hyperlink r:id="rId33" w:tooltip="Инф. о реал. Плана мер-й 2 кв. 2021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214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60"/>
        <w:numPr>
          <w:ilvl w:val="0"/>
          <w:numId w:val="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Информация о реализации Плана мероприятий комитета социальной защиты населения правительства Еврейской автономной области по противодействию коррупции на 2018 – 2024 годы, за 3 квартал 2021 года (</w:t>
      </w:r>
      <w:hyperlink r:id="rId34" w:tooltip="Инф. о реал. Плана мер-й 3 кв. 2021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213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660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242424"/>
          <w:sz w:val="21"/>
        </w:rPr>
        <w:t xml:space="preserve">Информация о реализации Плана мероприятий комитета социальной защиты населения правительства Еврейской автономной области по противодействию коррупции на 2018 – 2024 годы, за 4 квартал 2021 года (</w:t>
      </w:r>
      <w:hyperlink r:id="rId35" w:tooltip="Инф. о реал. Плана мер-й 4 кв. 2021.doc" w:history="1">
        <w:r>
          <w:rPr>
            <w:rStyle w:val="829"/>
            <w:rFonts w:ascii="Open Sans" w:hAnsi="Open Sans" w:eastAsia="Open Sans" w:cs="Open Sans"/>
            <w:color w:val="0e9877"/>
            <w:sz w:val="21"/>
          </w:rPr>
          <w:t xml:space="preserve">скачать файл, 213 кб</w:t>
        </w:r>
      </w:hyperlink>
      <w:r>
        <w:rPr>
          <w:rFonts w:ascii="Open Sans" w:hAnsi="Open Sans" w:eastAsia="Open Sans" w:cs="Open Sans"/>
          <w:color w:val="242424"/>
          <w:sz w:val="21"/>
        </w:rPr>
        <w:t xml:space="preserve">)</w:t>
      </w:r>
      <w:r/>
    </w:p>
    <w:p>
      <w:pPr>
        <w:pStyle w:val="826"/>
        <w:ind w:firstLine="0"/>
        <w:rPr>
          <w:szCs w:val="28"/>
        </w:rPr>
      </w:pPr>
      <w:r>
        <w:rPr>
          <w:szCs w:val="28"/>
        </w:rPr>
      </w:r>
      <w:r/>
    </w:p>
    <w:p>
      <w:pPr>
        <w:pStyle w:val="826"/>
        <w:ind w:firstLine="0"/>
        <w:rPr>
          <w:szCs w:val="28"/>
        </w:rPr>
      </w:pPr>
      <w:r>
        <w:rPr>
          <w:szCs w:val="28"/>
        </w:rPr>
      </w:r>
      <w:r/>
    </w:p>
    <w:p>
      <w:pPr>
        <w:pStyle w:val="826"/>
        <w:ind w:firstLine="0"/>
        <w:rPr>
          <w:szCs w:val="28"/>
        </w:rPr>
      </w:pPr>
      <w:r>
        <w:rPr>
          <w:szCs w:val="28"/>
        </w:rPr>
      </w:r>
      <w:r/>
    </w:p>
    <w:p>
      <w:pPr>
        <w:pStyle w:val="826"/>
        <w:ind w:firstLine="0"/>
        <w:rPr>
          <w:szCs w:val="28"/>
        </w:rPr>
      </w:pPr>
      <w:r>
        <w:rPr>
          <w:szCs w:val="28"/>
        </w:rPr>
        <w:t xml:space="preserve">Консультант</w:t>
      </w:r>
      <w:r>
        <w:rPr>
          <w:szCs w:val="28"/>
        </w:rPr>
        <w:t xml:space="preserve"> </w:t>
      </w:r>
      <w:r>
        <w:rPr>
          <w:szCs w:val="28"/>
        </w:rPr>
        <w:t xml:space="preserve">отдела </w:t>
      </w:r>
      <w:r/>
    </w:p>
    <w:p>
      <w:pPr>
        <w:pStyle w:val="826"/>
        <w:ind w:firstLine="0"/>
        <w:rPr>
          <w:szCs w:val="28"/>
        </w:rPr>
      </w:pPr>
      <w:r>
        <w:rPr>
          <w:szCs w:val="28"/>
        </w:rPr>
        <w:t xml:space="preserve">кадровой и организационно-</w:t>
      </w:r>
      <w:r/>
    </w:p>
    <w:p>
      <w:pPr>
        <w:pStyle w:val="826"/>
        <w:ind w:firstLine="0"/>
        <w:rPr>
          <w:szCs w:val="28"/>
        </w:rPr>
      </w:pPr>
      <w:r>
        <w:rPr>
          <w:szCs w:val="28"/>
        </w:rPr>
        <w:t xml:space="preserve">правовой работы комитета                                                       </w:t>
      </w:r>
      <w:r>
        <w:rPr>
          <w:szCs w:val="28"/>
        </w:rPr>
        <w:t xml:space="preserve">К.С. Барладян</w:t>
      </w:r>
      <w:r>
        <w:rPr>
          <w:szCs w:val="28"/>
        </w:rPr>
      </w:r>
      <w:r/>
    </w:p>
    <w:sectPr>
      <w:footnotePr/>
      <w:endnotePr/>
      <w:type w:val="nextPage"/>
      <w:pgSz w:w="11906" w:h="16838" w:orient="portrait"/>
      <w:pgMar w:top="851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paragraph" w:styleId="821">
    <w:name w:val="Заголовок 1"/>
    <w:basedOn w:val="820"/>
    <w:next w:val="820"/>
    <w:link w:val="832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22">
    <w:name w:val="Заголовок 2"/>
    <w:basedOn w:val="820"/>
    <w:next w:val="820"/>
    <w:link w:val="820"/>
    <w:qFormat/>
    <w:pPr>
      <w:keepNext/>
      <w:outlineLvl w:val="1"/>
    </w:pPr>
    <w:rPr>
      <w:rFonts w:eastAsia="Arial Unicode MS"/>
      <w:sz w:val="28"/>
    </w:rPr>
  </w:style>
  <w:style w:type="character" w:styleId="823">
    <w:name w:val="Основной шрифт абзаца"/>
    <w:next w:val="823"/>
    <w:link w:val="820"/>
    <w:semiHidden/>
  </w:style>
  <w:style w:type="table" w:styleId="824">
    <w:name w:val="Обычная таблица"/>
    <w:next w:val="824"/>
    <w:link w:val="820"/>
    <w:semiHidden/>
    <w:tblPr/>
  </w:style>
  <w:style w:type="numbering" w:styleId="825">
    <w:name w:val="Нет списка"/>
    <w:next w:val="825"/>
    <w:link w:val="820"/>
    <w:semiHidden/>
  </w:style>
  <w:style w:type="paragraph" w:styleId="826">
    <w:name w:val="Основной текст с отступом"/>
    <w:basedOn w:val="820"/>
    <w:next w:val="826"/>
    <w:link w:val="820"/>
    <w:pPr>
      <w:ind w:firstLine="708"/>
      <w:jc w:val="both"/>
    </w:pPr>
    <w:rPr>
      <w:sz w:val="28"/>
    </w:rPr>
  </w:style>
  <w:style w:type="paragraph" w:styleId="827">
    <w:name w:val="Основной текст"/>
    <w:basedOn w:val="820"/>
    <w:next w:val="827"/>
    <w:link w:val="820"/>
    <w:rPr>
      <w:sz w:val="28"/>
    </w:rPr>
  </w:style>
  <w:style w:type="paragraph" w:styleId="828">
    <w:name w:val="Текст выноски"/>
    <w:basedOn w:val="820"/>
    <w:next w:val="828"/>
    <w:link w:val="820"/>
    <w:semiHidden/>
    <w:rPr>
      <w:rFonts w:ascii="Tahoma" w:hAnsi="Tahoma" w:cs="Tahoma"/>
      <w:sz w:val="16"/>
      <w:szCs w:val="16"/>
    </w:rPr>
  </w:style>
  <w:style w:type="character" w:styleId="829">
    <w:name w:val="Гиперссылка"/>
    <w:next w:val="829"/>
    <w:link w:val="820"/>
    <w:rPr>
      <w:color w:val="0000ff"/>
      <w:u w:val="single"/>
    </w:rPr>
  </w:style>
  <w:style w:type="character" w:styleId="830">
    <w:name w:val="blk"/>
    <w:next w:val="830"/>
    <w:link w:val="820"/>
  </w:style>
  <w:style w:type="character" w:styleId="831">
    <w:name w:val="Строгий"/>
    <w:next w:val="831"/>
    <w:link w:val="820"/>
    <w:uiPriority w:val="22"/>
    <w:qFormat/>
    <w:rPr>
      <w:b/>
      <w:bCs/>
    </w:rPr>
  </w:style>
  <w:style w:type="character" w:styleId="832">
    <w:name w:val="Заголовок 1 Знак"/>
    <w:next w:val="832"/>
    <w:link w:val="82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eao.ru/isp-vlast/komitet-sotsialnoy-zashchity-naseleniya-pravitelstva-evreyskoy-avtonomnoy-oblasti/protivodeystvie-korruptsii-v-organakh-sotsialnoy-zashchity-naseleniya-evreyskoy-avtonomnoy-oblasti/formy-blanki--10/" TargetMode="External"/><Relationship Id="rId10" Type="http://schemas.openxmlformats.org/officeDocument/2006/relationships/hyperlink" Target="https://www.eao.ru/vlast--1/deyatelnost/protivodeystvie-korruptsii-/metodicheskie-materialy--4/" TargetMode="External"/><Relationship Id="rId11" Type="http://schemas.openxmlformats.org/officeDocument/2006/relationships/hyperlink" Target="https://www.eao.ru/upload/medialibrary/69c/yt2bam1l03mq12h0tu6lhzjwkovwm8fk/3380%20%D0%BE%D1%82%2022.12.2022.pdf" TargetMode="External"/><Relationship Id="rId12" Type="http://schemas.openxmlformats.org/officeDocument/2006/relationships/hyperlink" Target="https://www.eao.ru/upload/medialibrary/a85/cf3j2hmokoanbppe5ludahy03sonpzr9/2394%20%D0%BE%D1%82%2005.09.2022.pdf" TargetMode="External"/><Relationship Id="rId13" Type="http://schemas.openxmlformats.org/officeDocument/2006/relationships/hyperlink" Target="https://www.eao.ru/upload/medialibrary/a85/cf3j2hmokoanbppe5ludahy03sonpzr9/2394%20%D0%BE%D1%82%2005.09.2022.pdf" TargetMode="External"/><Relationship Id="rId14" Type="http://schemas.openxmlformats.org/officeDocument/2006/relationships/hyperlink" Target="https://www.eao.ru/upload/medialibrary/248/9ktluvtwmft70ma8oal8mex2ooz1trok/%E2%84%96%202420%20%D0%BE%D1%82%2006.09.2022.pdf" TargetMode="External"/><Relationship Id="rId15" Type="http://schemas.openxmlformats.org/officeDocument/2006/relationships/hyperlink" Target="https://www.eao.ru/upload/medialibrary/41e/2px2sldakklj3e1gizhtd9fushdfp1tp/%E2%84%96%202421%20%D0%BE%D1%82%2006.09.2022.pdf" TargetMode="External"/><Relationship Id="rId16" Type="http://schemas.openxmlformats.org/officeDocument/2006/relationships/hyperlink" Target="https://www.eao.ru/upload/medialibrary/70f/hzbwl4m8t3qvvayfsr8mxsk6naw107ib/%E2%84%96%202431%20%D0%BE%D1%82%2008.09.2022.pdf" TargetMode="External"/><Relationship Id="rId17" Type="http://schemas.openxmlformats.org/officeDocument/2006/relationships/hyperlink" Target="https://www.eao.ru/upload/medialibrary/70f/hzbwl4m8t3qvvayfsr8mxsk6naw107ib/%E2%84%96%202431%20%D0%BE%D1%82%2008.09.2022.pdf" TargetMode="External"/><Relationship Id="rId18" Type="http://schemas.openxmlformats.org/officeDocument/2006/relationships/hyperlink" Target="https://www.eao.ru/upload/medialibrary/235/q7awl0qyyuhg7jna3ha6fdwv4sjwhcvt/%E2%84%96%202432%20%D0%BE%D1%82%2008.09.2022.pdf" TargetMode="External"/><Relationship Id="rId19" Type="http://schemas.openxmlformats.org/officeDocument/2006/relationships/hyperlink" Target="https://www.eao.ru/upload/medialibrary/235/q7awl0qyyuhg7jna3ha6fdwv4sjwhcvt/%E2%84%96%202432%20%D0%BE%D1%82%2008.09.2022.pdf" TargetMode="External"/><Relationship Id="rId20" Type="http://schemas.openxmlformats.org/officeDocument/2006/relationships/hyperlink" Target="https://www.eao.ru/upload/medialibrary/73b/qh37wlonvzjhg8d94zu9f03wcopj1iqy/%E2%84%96%202433%20%D0%BE%D1%82%2008.09.2022.pdf" TargetMode="External"/><Relationship Id="rId21" Type="http://schemas.openxmlformats.org/officeDocument/2006/relationships/hyperlink" Target="https://www.eao.ru/upload/medialibrary/73b/qh37wlonvzjhg8d94zu9f03wcopj1iqy/%E2%84%96%202433%20%D0%BE%D1%82%2008.09.2022.pdf" TargetMode="External"/><Relationship Id="rId22" Type="http://schemas.openxmlformats.org/officeDocument/2006/relationships/hyperlink" Target="https://www.eao.ru/upload/medialibrary/5bd/kk5bw13n9ml38ahvqda2mqsf7zwa93l7/%E2%84%96%202363%20%D0%BE%D1%82%2002.09%20%D1%81%D0%B7%D0%BD.docx" TargetMode="External"/><Relationship Id="rId23" Type="http://schemas.openxmlformats.org/officeDocument/2006/relationships/hyperlink" Target="https://www.eao.ru/upload/medialibrary/db6/eagd9c5gxdyaqcmufeip1qi6wirgmb38/%E2%84%96%202276%20%D0%BE%D1%82%2029.08%20%D1%81%D0%B7%D0%BD.docx" TargetMode="External"/><Relationship Id="rId24" Type="http://schemas.openxmlformats.org/officeDocument/2006/relationships/hyperlink" Target="https://www.eao.ru/upload/medialibrary/50c/goi84y6ym1xoitz6qkypmpqbz05e5kmg/%E2%84%96%201928%20%D0%BE%D1%82%2022.07%20%D1%81%D0%B7%D0%BD.docx" TargetMode="External"/><Relationship Id="rId25" Type="http://schemas.openxmlformats.org/officeDocument/2006/relationships/hyperlink" Target="https://www.eao.ru/upload/medialibrary/f6f/1z27etf6srlkp14u1eagyfnv21qbwrex/%D0%9F%D1%80%D0%B8%D0%BA%D0%B0%D0%B7%20%E2%84%96%202651-21%20%D0%BE%D1%82%2017.09.2021.pdf" TargetMode="External"/><Relationship Id="rId26" Type="http://schemas.openxmlformats.org/officeDocument/2006/relationships/hyperlink" Target="http://www.eao.ru/upload/medialibrary/1f5/%D0%9F%D1%80%D0%B8%D0%BA%D0%B0%D0%B7%20%E2%84%96%203464-1%20%D0%BE%D1%82%2018.12.2020.pdf" TargetMode="External"/><Relationship Id="rId27" Type="http://schemas.openxmlformats.org/officeDocument/2006/relationships/hyperlink" Target="http://eao.ru/isp-vlast/komitet-sotsialnoy-zashchity-naseleniya-pravitelstva-evreyskoy-avtonomnoy-oblasti/protivodeystvie-korruptsii-v-organakh-sotsialnoy-zashchity-naseleniya-evreyskoy-avtonomnoy-oblasti/formy-blanki--10/" TargetMode="External"/><Relationship Id="rId28" Type="http://schemas.openxmlformats.org/officeDocument/2006/relationships/hyperlink" Target="https://www.eao.ru/upload/medialibrary/930/5ehxaumqpv5mvr10ln58r27ngyt9n4mu/%D0%90%D0%BD%D0%B0%D0%BB%D0%B8%D1%82%D0%B8%D1%87.%20%D1%81%D0%BF%D1%80%D0%B0%D0%B2%D0%BA%D0%B0%20%D0%BF%D1%80%D0%BE%D1%82%D0%B8%D0%B2.%20%D0%BA%D0%BE%D1%80%D1%80%D1%83%D0%BF%D1%86%D0%B8%D0%B8%201%20%D0%BA%D0%B2.%202022%20%D0%B3%D0%BE%D0%B4%D0%B0.doc" TargetMode="External"/><Relationship Id="rId29" Type="http://schemas.openxmlformats.org/officeDocument/2006/relationships/hyperlink" Target="https://www.eao.ru/upload/medialibrary/804/mik257qz2hfdgx4uvwl5mc1knbwaea8e/%D0%90%D0%BD%D0%B0%D0%BB%D0%B8%D1%82%D0%B8%D1%87.%20%D1%81%D0%BF%D1%80%D0%B0%D0%B2%D0%BA%D0%B0%20%D0%BF%D1%80%D0%BE%D1%82%D0%B8%D0%B2.%20%D0%BA%D0%BE%D1%80%D1%80%D1%83%D0%BF%D1%86%D0%B8%D0%B8%202%20%D0%BA%D0%B2.%202022%20%D0%B3%D0%BE%D0%B4%D0%B0.doc" TargetMode="External"/><Relationship Id="rId30" Type="http://schemas.openxmlformats.org/officeDocument/2006/relationships/hyperlink" Target="https://www.eao.ru/upload/medialibrary/d98/qafrwmydtlbo7zdocxtiw1rvrad2k7il/%D0%98%D0%BD%D1%84.%20%D0%BE%20%D1%80%D0%B5%D0%B0%D0%BB.%20%D0%9F%D0%BB%D0%B0%D0%BD%D0%B0%20%D0%BC%D0%B5%D1%80-%D0%B9%20%201%20%D0%BA%D0%B2.%202022.doc" TargetMode="External"/><Relationship Id="rId31" Type="http://schemas.openxmlformats.org/officeDocument/2006/relationships/hyperlink" Target="https://www.eao.ru/upload/medialibrary/173/p43h6bnhbwmv5y5xayz20m81pjbsc0q6/%D0%98%D0%BD%D1%84.%20%D0%BE%20%D1%80%D0%B5%D0%B0%D0%BB.%20%D0%9F%D0%BB%D0%B0%D0%BD%D0%B0%20%D0%BC%D0%B5%D1%80-%D0%B9%202%20%D0%BA%D0%B2.%202022.doc" TargetMode="External"/><Relationship Id="rId32" Type="http://schemas.openxmlformats.org/officeDocument/2006/relationships/hyperlink" Target="https://www.eao.ru/upload/medialibrary/689/%D0%98%D0%BD%D1%84.%20%D0%B7%D0%B0%201%20%D0%BA%D0%B2.2021.doc" TargetMode="External"/><Relationship Id="rId33" Type="http://schemas.openxmlformats.org/officeDocument/2006/relationships/hyperlink" Target="https://www.eao.ru/upload/medialibrary/5fb/4ts5sttyha15ia9lcttp3r2e2wa6j6sd/%D0%98%D0%BD%D1%84.%20%D0%BE%20%D1%80%D0%B5%D0%B0%D0%BB.%20%D0%9F%D0%BB%D0%B0%D0%BD%D0%B0%20%D0%BC%D0%B5%D1%80-%D0%B9%202%20%D0%BA%D0%B2.%202021.doc" TargetMode="External"/><Relationship Id="rId34" Type="http://schemas.openxmlformats.org/officeDocument/2006/relationships/hyperlink" Target="https://www.eao.ru/upload/medialibrary/835/rsnmpr4fzkprbkz1z1eqjv07fh5v03qq/%D0%98%D0%BD%D1%84.%20%D0%BE%20%D1%80%D0%B5%D0%B0%D0%BB.%20%D0%9F%D0%BB%D0%B0%D0%BD%D0%B0%20%D0%BC%D0%B5%D1%80-%D0%B9%203%20%D0%BA%D0%B2.%202021.doc" TargetMode="External"/><Relationship Id="rId35" Type="http://schemas.openxmlformats.org/officeDocument/2006/relationships/hyperlink" Target="https://www.eao.ru/upload/medialibrary/5d9/4fbghroaud25tinqzxgnjp5n825q0kqr/%D0%98%D0%BD%D1%84.%20%D0%BE%20%D1%80%D0%B5%D0%B0%D0%BB.%20%D0%9F%D0%BB%D0%B0%D0%BD%D0%B0%20%D0%BC%D0%B5%D1%80-%D0%B9%20%204%20%D0%BA%D0%B2.%202021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информационных</dc:title>
  <dc:creator>KADRY-SOC</dc:creator>
  <cp:revision>92</cp:revision>
  <dcterms:created xsi:type="dcterms:W3CDTF">2008-11-13T06:50:00Z</dcterms:created>
  <dcterms:modified xsi:type="dcterms:W3CDTF">2023-03-31T04:54:24Z</dcterms:modified>
  <cp:version>983040</cp:version>
</cp:coreProperties>
</file>