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C9D" w:rsidRDefault="00FD5C9D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D5C9D" w:rsidRDefault="00FD5C9D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FD5C9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D5C9D" w:rsidRDefault="00FD5C9D">
            <w:pPr>
              <w:pStyle w:val="ConsPlusNormal"/>
              <w:outlineLvl w:val="0"/>
            </w:pPr>
            <w:r>
              <w:t>29 октября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D5C9D" w:rsidRDefault="00FD5C9D">
            <w:pPr>
              <w:pStyle w:val="ConsPlusNormal"/>
              <w:jc w:val="right"/>
              <w:outlineLvl w:val="0"/>
            </w:pPr>
            <w:r>
              <w:t>N 594-ОЗ</w:t>
            </w:r>
          </w:p>
        </w:tc>
      </w:tr>
    </w:tbl>
    <w:p w:rsidR="00FD5C9D" w:rsidRDefault="00FD5C9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D5C9D" w:rsidRDefault="00FD5C9D">
      <w:pPr>
        <w:pStyle w:val="ConsPlusNormal"/>
        <w:jc w:val="both"/>
      </w:pPr>
    </w:p>
    <w:p w:rsidR="00FD5C9D" w:rsidRDefault="00FD5C9D">
      <w:pPr>
        <w:pStyle w:val="ConsPlusTitle"/>
        <w:jc w:val="center"/>
      </w:pPr>
      <w:r>
        <w:t>ЗАКОН</w:t>
      </w:r>
    </w:p>
    <w:p w:rsidR="00FD5C9D" w:rsidRDefault="00FD5C9D">
      <w:pPr>
        <w:pStyle w:val="ConsPlusTitle"/>
        <w:jc w:val="center"/>
      </w:pPr>
    </w:p>
    <w:p w:rsidR="00FD5C9D" w:rsidRDefault="00FD5C9D">
      <w:pPr>
        <w:pStyle w:val="ConsPlusTitle"/>
        <w:jc w:val="center"/>
      </w:pPr>
      <w:r>
        <w:t>ЕВРЕЙСКОЙ АВТОНОМНОЙ ОБЛАСТИ</w:t>
      </w:r>
    </w:p>
    <w:p w:rsidR="00FD5C9D" w:rsidRDefault="00FD5C9D">
      <w:pPr>
        <w:pStyle w:val="ConsPlusTitle"/>
        <w:jc w:val="center"/>
      </w:pPr>
    </w:p>
    <w:p w:rsidR="00FD5C9D" w:rsidRDefault="00FD5C9D">
      <w:pPr>
        <w:pStyle w:val="ConsPlusTitle"/>
        <w:jc w:val="center"/>
      </w:pPr>
      <w:r>
        <w:t>О НЕКОТОРЫХ ВОПРОСАХ СОЦИАЛЬНОГО ОБСЛУЖИВАНИЯ</w:t>
      </w:r>
    </w:p>
    <w:p w:rsidR="00FD5C9D" w:rsidRDefault="00FD5C9D">
      <w:pPr>
        <w:pStyle w:val="ConsPlusTitle"/>
        <w:jc w:val="center"/>
      </w:pPr>
      <w:r>
        <w:t>В ЕВРЕЙСКОЙ АВТОНОМНОЙ ОБЛАСТИ</w:t>
      </w:r>
    </w:p>
    <w:p w:rsidR="00FD5C9D" w:rsidRDefault="00FD5C9D">
      <w:pPr>
        <w:pStyle w:val="ConsPlusNormal"/>
        <w:jc w:val="both"/>
      </w:pPr>
    </w:p>
    <w:p w:rsidR="00FD5C9D" w:rsidRDefault="00FD5C9D">
      <w:pPr>
        <w:pStyle w:val="ConsPlusNormal"/>
        <w:jc w:val="right"/>
      </w:pPr>
      <w:r>
        <w:t>Принят</w:t>
      </w:r>
    </w:p>
    <w:p w:rsidR="00FD5C9D" w:rsidRDefault="00FD5C9D">
      <w:pPr>
        <w:pStyle w:val="ConsPlusNormal"/>
        <w:jc w:val="right"/>
      </w:pPr>
      <w:r>
        <w:t>Законодательным Собранием ЕАО</w:t>
      </w:r>
    </w:p>
    <w:p w:rsidR="00FD5C9D" w:rsidRDefault="00FD5C9D">
      <w:pPr>
        <w:pStyle w:val="ConsPlusNormal"/>
        <w:jc w:val="right"/>
      </w:pPr>
      <w:r>
        <w:t>29 октября 2014 года</w:t>
      </w:r>
    </w:p>
    <w:p w:rsidR="00FD5C9D" w:rsidRDefault="00FD5C9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D5C9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D5C9D" w:rsidRDefault="00FD5C9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D5C9D" w:rsidRDefault="00FD5C9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ЕАО от 09.06.2015 </w:t>
            </w:r>
            <w:hyperlink r:id="rId5" w:history="1">
              <w:r>
                <w:rPr>
                  <w:color w:val="0000FF"/>
                </w:rPr>
                <w:t>N 721-ОЗ</w:t>
              </w:r>
            </w:hyperlink>
            <w:r>
              <w:rPr>
                <w:color w:val="392C69"/>
              </w:rPr>
              <w:t xml:space="preserve">, от 28.10.2015 </w:t>
            </w:r>
            <w:hyperlink r:id="rId6" w:history="1">
              <w:r>
                <w:rPr>
                  <w:color w:val="0000FF"/>
                </w:rPr>
                <w:t>N 797-ОЗ</w:t>
              </w:r>
            </w:hyperlink>
            <w:r>
              <w:rPr>
                <w:color w:val="392C69"/>
              </w:rPr>
              <w:t>,</w:t>
            </w:r>
          </w:p>
          <w:p w:rsidR="00FD5C9D" w:rsidRDefault="00FD5C9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19.07.2016 </w:t>
            </w:r>
            <w:hyperlink r:id="rId7" w:history="1">
              <w:r>
                <w:rPr>
                  <w:color w:val="0000FF"/>
                </w:rPr>
                <w:t>N 953-ОЗ</w:t>
              </w:r>
            </w:hyperlink>
            <w:r>
              <w:rPr>
                <w:color w:val="392C69"/>
              </w:rPr>
              <w:t xml:space="preserve">, от 31.05.2018 </w:t>
            </w:r>
            <w:hyperlink r:id="rId8" w:history="1">
              <w:r>
                <w:rPr>
                  <w:color w:val="0000FF"/>
                </w:rPr>
                <w:t>N 266-ОЗ</w:t>
              </w:r>
            </w:hyperlink>
            <w:r>
              <w:rPr>
                <w:color w:val="392C69"/>
              </w:rPr>
              <w:t xml:space="preserve">, от 25.06.2019 </w:t>
            </w:r>
            <w:hyperlink r:id="rId9" w:history="1">
              <w:r>
                <w:rPr>
                  <w:color w:val="0000FF"/>
                </w:rPr>
                <w:t>N 431-ОЗ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D5C9D" w:rsidRDefault="00FD5C9D">
      <w:pPr>
        <w:pStyle w:val="ConsPlusNormal"/>
        <w:jc w:val="both"/>
      </w:pPr>
    </w:p>
    <w:p w:rsidR="00FD5C9D" w:rsidRDefault="00FD5C9D">
      <w:pPr>
        <w:pStyle w:val="ConsPlusTitle"/>
        <w:ind w:firstLine="540"/>
        <w:jc w:val="both"/>
        <w:outlineLvl w:val="1"/>
      </w:pPr>
      <w:r>
        <w:t>Статья 1</w:t>
      </w:r>
    </w:p>
    <w:p w:rsidR="00FD5C9D" w:rsidRDefault="00FD5C9D">
      <w:pPr>
        <w:pStyle w:val="ConsPlusNormal"/>
        <w:jc w:val="both"/>
      </w:pPr>
    </w:p>
    <w:p w:rsidR="00FD5C9D" w:rsidRDefault="00FD5C9D">
      <w:pPr>
        <w:pStyle w:val="ConsPlusNormal"/>
        <w:ind w:firstLine="540"/>
        <w:jc w:val="both"/>
      </w:pPr>
      <w:r>
        <w:t xml:space="preserve">В настоящем законе понятия и термины используются в значениях, определенных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28.12.2013 N 442-ФЗ "Об основах социального обслуживания граждан в Российской Федерации" (далее - Федеральный закон).</w:t>
      </w:r>
    </w:p>
    <w:p w:rsidR="00FD5C9D" w:rsidRDefault="00FD5C9D">
      <w:pPr>
        <w:pStyle w:val="ConsPlusNormal"/>
        <w:jc w:val="both"/>
      </w:pPr>
    </w:p>
    <w:p w:rsidR="00FD5C9D" w:rsidRDefault="00FD5C9D">
      <w:pPr>
        <w:pStyle w:val="ConsPlusTitle"/>
        <w:ind w:firstLine="540"/>
        <w:jc w:val="both"/>
        <w:outlineLvl w:val="1"/>
      </w:pPr>
      <w:r>
        <w:t>Статья 2</w:t>
      </w:r>
    </w:p>
    <w:p w:rsidR="00FD5C9D" w:rsidRDefault="00FD5C9D">
      <w:pPr>
        <w:pStyle w:val="ConsPlusNormal"/>
        <w:jc w:val="both"/>
      </w:pPr>
    </w:p>
    <w:p w:rsidR="00FD5C9D" w:rsidRDefault="00FD5C9D">
      <w:pPr>
        <w:pStyle w:val="ConsPlusNormal"/>
        <w:ind w:firstLine="540"/>
        <w:jc w:val="both"/>
      </w:pPr>
      <w:r>
        <w:t>1. Социальное обслуживание в Еврейской автономной области (далее - область) осуществляется в соответствии с Федеральным законом, другими законами и иными нормативными правовыми актами Российской Федерации, а также настоящим законом и другими нормативными правовыми актами области.</w:t>
      </w:r>
    </w:p>
    <w:p w:rsidR="00FD5C9D" w:rsidRDefault="00FD5C9D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закона</w:t>
        </w:r>
      </w:hyperlink>
      <w:r>
        <w:t xml:space="preserve"> ЕАО от 31.05.2018 N 266-ОЗ)</w:t>
      </w:r>
    </w:p>
    <w:p w:rsidR="00FD5C9D" w:rsidRDefault="00FD5C9D">
      <w:pPr>
        <w:pStyle w:val="ConsPlusNormal"/>
        <w:spacing w:before="220"/>
        <w:ind w:firstLine="540"/>
        <w:jc w:val="both"/>
      </w:pPr>
      <w:r>
        <w:t>2. Полномочия органов государственной власти области в сфере социального обслуживания, определенные Федеральным законом, реализуются органом исполнительной власти области, уполномоченным в сфере социального обслуживания населения, в порядке, определенном правительством области, за исключением полномочий, регулируемых настоящим законом.</w:t>
      </w:r>
    </w:p>
    <w:p w:rsidR="00FD5C9D" w:rsidRDefault="00FD5C9D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закона</w:t>
        </w:r>
      </w:hyperlink>
      <w:r>
        <w:t xml:space="preserve"> ЕАО от 31.05.2018 N 266-ОЗ)</w:t>
      </w:r>
    </w:p>
    <w:p w:rsidR="00FD5C9D" w:rsidRDefault="00FD5C9D">
      <w:pPr>
        <w:pStyle w:val="ConsPlusNormal"/>
        <w:spacing w:before="220"/>
        <w:ind w:firstLine="540"/>
        <w:jc w:val="both"/>
      </w:pPr>
      <w:r>
        <w:t>3. Обеспечение условий доступности для инвалидов (включая инвалидов, использующих кресла-коляски и собак-проводников) объектов инфраструктуры, в которых оказываются услуги в сфере социального обслуживания населения, осуществляется в соответствии с законодательством Российской Федерации о социальной защите инвалидов.</w:t>
      </w:r>
    </w:p>
    <w:p w:rsidR="00FD5C9D" w:rsidRDefault="00FD5C9D">
      <w:pPr>
        <w:pStyle w:val="ConsPlusNormal"/>
        <w:jc w:val="both"/>
      </w:pPr>
      <w:r>
        <w:t xml:space="preserve">(часть 3 введена </w:t>
      </w:r>
      <w:hyperlink r:id="rId13" w:history="1">
        <w:r>
          <w:rPr>
            <w:color w:val="0000FF"/>
          </w:rPr>
          <w:t>законом</w:t>
        </w:r>
      </w:hyperlink>
      <w:r>
        <w:t xml:space="preserve"> ЕАО от 28.10.2015 N 797-ОЗ)</w:t>
      </w:r>
    </w:p>
    <w:p w:rsidR="00FD5C9D" w:rsidRDefault="00FD5C9D">
      <w:pPr>
        <w:pStyle w:val="ConsPlusNormal"/>
        <w:jc w:val="both"/>
      </w:pPr>
    </w:p>
    <w:p w:rsidR="00FD5C9D" w:rsidRDefault="00FD5C9D">
      <w:pPr>
        <w:pStyle w:val="ConsPlusTitle"/>
        <w:ind w:firstLine="540"/>
        <w:jc w:val="both"/>
        <w:outlineLvl w:val="1"/>
      </w:pPr>
      <w:r>
        <w:t>Статья 3</w:t>
      </w:r>
    </w:p>
    <w:p w:rsidR="00FD5C9D" w:rsidRDefault="00FD5C9D">
      <w:pPr>
        <w:pStyle w:val="ConsPlusNormal"/>
        <w:jc w:val="both"/>
      </w:pPr>
    </w:p>
    <w:p w:rsidR="00FD5C9D" w:rsidRDefault="00FD5C9D">
      <w:pPr>
        <w:pStyle w:val="ConsPlusNormal"/>
        <w:ind w:firstLine="540"/>
        <w:jc w:val="both"/>
      </w:pPr>
      <w:r>
        <w:t xml:space="preserve">1. Установить в области размер предельной величины среднедушевого дохода для предоставления социальных услуг бесплатно, равный полуторной величине прожиточного минимума, установленной по основным социально-демографическим группам населения в области в соответствии с </w:t>
      </w:r>
      <w:hyperlink r:id="rId14" w:history="1">
        <w:r>
          <w:rPr>
            <w:color w:val="0000FF"/>
          </w:rPr>
          <w:t>законом</w:t>
        </w:r>
      </w:hyperlink>
      <w:r>
        <w:t xml:space="preserve"> области от 24.11.2004 N 353-ОЗ "О порядке установления величины прожиточного минимума в Еврейской автономной области".</w:t>
      </w:r>
    </w:p>
    <w:p w:rsidR="00FD5C9D" w:rsidRDefault="00FD5C9D">
      <w:pPr>
        <w:pStyle w:val="ConsPlusNormal"/>
        <w:spacing w:before="220"/>
        <w:ind w:firstLine="540"/>
        <w:jc w:val="both"/>
      </w:pPr>
      <w:r>
        <w:lastRenderedPageBreak/>
        <w:t>2. Размер предельной величины среднедушевого дохода для предоставления социальных услуг бесплатно применяется с первого числа первого месяца квартала, следующего за кварталом, за который установлена соответствующая величина прожиточного минимума.</w:t>
      </w:r>
    </w:p>
    <w:p w:rsidR="00FD5C9D" w:rsidRDefault="00FD5C9D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ЕАО от 31.05.2018 N 266-ОЗ)</w:t>
      </w:r>
    </w:p>
    <w:p w:rsidR="00FD5C9D" w:rsidRDefault="00FD5C9D">
      <w:pPr>
        <w:pStyle w:val="ConsPlusNormal"/>
        <w:jc w:val="both"/>
      </w:pPr>
    </w:p>
    <w:p w:rsidR="00FD5C9D" w:rsidRDefault="00FD5C9D">
      <w:pPr>
        <w:pStyle w:val="ConsPlusTitle"/>
        <w:ind w:firstLine="540"/>
        <w:jc w:val="both"/>
        <w:outlineLvl w:val="1"/>
      </w:pPr>
      <w:r>
        <w:t>Статья 4</w:t>
      </w:r>
    </w:p>
    <w:p w:rsidR="00FD5C9D" w:rsidRDefault="00FD5C9D">
      <w:pPr>
        <w:pStyle w:val="ConsPlusNormal"/>
        <w:jc w:val="both"/>
      </w:pPr>
    </w:p>
    <w:p w:rsidR="00FD5C9D" w:rsidRDefault="00FD5C9D">
      <w:pPr>
        <w:pStyle w:val="ConsPlusNormal"/>
        <w:ind w:firstLine="540"/>
        <w:jc w:val="both"/>
      </w:pPr>
      <w:r>
        <w:t xml:space="preserve">Получателям социальных услуг предоставляются социальные услуги в соответствии с </w:t>
      </w:r>
      <w:hyperlink w:anchor="P85" w:history="1">
        <w:r>
          <w:rPr>
            <w:color w:val="0000FF"/>
          </w:rPr>
          <w:t>перечнем</w:t>
        </w:r>
      </w:hyperlink>
      <w:r>
        <w:t xml:space="preserve"> социальных услуг, предоставляемых поставщиками социальных услуг в области, согласно приложению к настоящему закону.</w:t>
      </w:r>
    </w:p>
    <w:p w:rsidR="00FD5C9D" w:rsidRDefault="00FD5C9D">
      <w:pPr>
        <w:pStyle w:val="ConsPlusNormal"/>
        <w:jc w:val="both"/>
      </w:pPr>
    </w:p>
    <w:p w:rsidR="00FD5C9D" w:rsidRDefault="00FD5C9D">
      <w:pPr>
        <w:pStyle w:val="ConsPlusTitle"/>
        <w:ind w:firstLine="540"/>
        <w:jc w:val="both"/>
        <w:outlineLvl w:val="1"/>
      </w:pPr>
      <w:r>
        <w:t>Статья 5</w:t>
      </w:r>
    </w:p>
    <w:p w:rsidR="00FD5C9D" w:rsidRDefault="00FD5C9D">
      <w:pPr>
        <w:pStyle w:val="ConsPlusNormal"/>
        <w:jc w:val="both"/>
      </w:pPr>
    </w:p>
    <w:p w:rsidR="00FD5C9D" w:rsidRDefault="00FD5C9D">
      <w:pPr>
        <w:pStyle w:val="ConsPlusNormal"/>
        <w:ind w:firstLine="540"/>
        <w:jc w:val="both"/>
      </w:pPr>
      <w:r>
        <w:t>1. Социальным работникам областных государственных организаций социального обслуживания, осуществляющим предоставление получателям социальных услуг данных услуг в форме социального обслуживания на дому, предоставляются следующие меры социальной поддержки и стимулирования:</w:t>
      </w:r>
    </w:p>
    <w:p w:rsidR="00FD5C9D" w:rsidRDefault="00FD5C9D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ЕАО от 19.07.2016 N 953-ОЗ)</w:t>
      </w:r>
    </w:p>
    <w:p w:rsidR="00FD5C9D" w:rsidRDefault="00FD5C9D">
      <w:pPr>
        <w:pStyle w:val="ConsPlusNormal"/>
        <w:spacing w:before="220"/>
        <w:ind w:firstLine="540"/>
        <w:jc w:val="both"/>
      </w:pPr>
      <w:r>
        <w:t>1) предоставление по выбору социального работника специальной одежды и обуви либо денежных средств на их приобретение в порядке и размерах, определенных правительством области;</w:t>
      </w:r>
    </w:p>
    <w:p w:rsidR="00FD5C9D" w:rsidRDefault="00FD5C9D">
      <w:pPr>
        <w:pStyle w:val="ConsPlusNormal"/>
        <w:spacing w:before="220"/>
        <w:ind w:firstLine="540"/>
        <w:jc w:val="both"/>
      </w:pPr>
      <w:r>
        <w:t>2) обеспечение проездными документами на все виды транспорта общего пользования (кроме такси) городского и пригородного сообщения или компенсация расходов по проезду, если профессиональная деятельность социального работника связана с разъездами, в порядке, определенном правительством области.</w:t>
      </w:r>
    </w:p>
    <w:p w:rsidR="00FD5C9D" w:rsidRDefault="00FD5C9D">
      <w:pPr>
        <w:pStyle w:val="ConsPlusNormal"/>
        <w:spacing w:before="220"/>
        <w:ind w:firstLine="540"/>
        <w:jc w:val="both"/>
      </w:pPr>
      <w:r>
        <w:t xml:space="preserve">2. Руководителям учреждений и квалифицированным специалистам государственной системы социальных служб предоставляется компенсация расходов по оплате жилья и коммунальных услуг в соответствии с </w:t>
      </w:r>
      <w:hyperlink r:id="rId17" w:history="1">
        <w:r>
          <w:rPr>
            <w:color w:val="0000FF"/>
          </w:rPr>
          <w:t>законом</w:t>
        </w:r>
      </w:hyperlink>
      <w:r>
        <w:t xml:space="preserve"> области от 01.03.2011 N 902-ОЗ "О компенсации расходов по оплате жилья и коммунальных услуг отдельным категориям граждан".</w:t>
      </w:r>
    </w:p>
    <w:p w:rsidR="00FD5C9D" w:rsidRDefault="00FD5C9D">
      <w:pPr>
        <w:pStyle w:val="ConsPlusNormal"/>
        <w:jc w:val="both"/>
      </w:pPr>
    </w:p>
    <w:p w:rsidR="00FD5C9D" w:rsidRDefault="00FD5C9D">
      <w:pPr>
        <w:pStyle w:val="ConsPlusTitle"/>
        <w:ind w:firstLine="540"/>
        <w:jc w:val="both"/>
        <w:outlineLvl w:val="1"/>
      </w:pPr>
      <w:r>
        <w:t>Статья 5-1</w:t>
      </w:r>
    </w:p>
    <w:p w:rsidR="00FD5C9D" w:rsidRDefault="00FD5C9D">
      <w:pPr>
        <w:pStyle w:val="ConsPlusNormal"/>
        <w:ind w:firstLine="540"/>
        <w:jc w:val="both"/>
      </w:pPr>
      <w:r>
        <w:t xml:space="preserve">(введена </w:t>
      </w:r>
      <w:hyperlink r:id="rId18" w:history="1">
        <w:r>
          <w:rPr>
            <w:color w:val="0000FF"/>
          </w:rPr>
          <w:t>законом</w:t>
        </w:r>
      </w:hyperlink>
      <w:r>
        <w:t xml:space="preserve"> ЕАО от 19.07.2016 N 953-ОЗ)</w:t>
      </w:r>
    </w:p>
    <w:p w:rsidR="00FD5C9D" w:rsidRDefault="00FD5C9D">
      <w:pPr>
        <w:pStyle w:val="ConsPlusNormal"/>
        <w:jc w:val="both"/>
      </w:pPr>
    </w:p>
    <w:p w:rsidR="00FD5C9D" w:rsidRDefault="00FD5C9D">
      <w:pPr>
        <w:pStyle w:val="ConsPlusNormal"/>
        <w:ind w:firstLine="540"/>
        <w:jc w:val="both"/>
      </w:pPr>
      <w:r>
        <w:t>При исполнении служебных обязанностей социальные работники и специалисты по социальной работе организаций социального обслуживания имеют право на внеочередное обслуживание в областных организациях здравоохранения и аптечных организациях при предъявлении удостоверения социального работника.</w:t>
      </w:r>
    </w:p>
    <w:p w:rsidR="00FD5C9D" w:rsidRDefault="00FD5C9D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ЕАО от 25.06.2019 N 431-ОЗ)</w:t>
      </w:r>
    </w:p>
    <w:p w:rsidR="00FD5C9D" w:rsidRDefault="00FD5C9D">
      <w:pPr>
        <w:pStyle w:val="ConsPlusNormal"/>
        <w:jc w:val="both"/>
      </w:pPr>
    </w:p>
    <w:p w:rsidR="00FD5C9D" w:rsidRDefault="00FD5C9D">
      <w:pPr>
        <w:pStyle w:val="ConsPlusTitle"/>
        <w:ind w:firstLine="540"/>
        <w:jc w:val="both"/>
        <w:outlineLvl w:val="1"/>
      </w:pPr>
      <w:r>
        <w:t>Статья 5-2</w:t>
      </w:r>
    </w:p>
    <w:p w:rsidR="00FD5C9D" w:rsidRDefault="00FD5C9D">
      <w:pPr>
        <w:pStyle w:val="ConsPlusNormal"/>
        <w:ind w:firstLine="540"/>
        <w:jc w:val="both"/>
      </w:pPr>
      <w:r>
        <w:t xml:space="preserve">(введена </w:t>
      </w:r>
      <w:hyperlink r:id="rId20" w:history="1">
        <w:r>
          <w:rPr>
            <w:color w:val="0000FF"/>
          </w:rPr>
          <w:t>законом</w:t>
        </w:r>
      </w:hyperlink>
      <w:r>
        <w:t xml:space="preserve"> ЕАО от 31.05.2018 N 266-ОЗ)</w:t>
      </w:r>
    </w:p>
    <w:p w:rsidR="00FD5C9D" w:rsidRDefault="00FD5C9D">
      <w:pPr>
        <w:pStyle w:val="ConsPlusNormal"/>
        <w:jc w:val="both"/>
      </w:pPr>
    </w:p>
    <w:p w:rsidR="00FD5C9D" w:rsidRDefault="00FD5C9D">
      <w:pPr>
        <w:pStyle w:val="ConsPlusNormal"/>
        <w:ind w:firstLine="540"/>
        <w:jc w:val="both"/>
      </w:pPr>
      <w:r>
        <w:t>Информация об оказании государственной социальной помощи размещается в Единой государственной информационной системе социального обеспечения.</w:t>
      </w:r>
    </w:p>
    <w:p w:rsidR="00FD5C9D" w:rsidRDefault="00FD5C9D">
      <w:pPr>
        <w:pStyle w:val="ConsPlusNormal"/>
        <w:jc w:val="both"/>
      </w:pPr>
    </w:p>
    <w:p w:rsidR="00FD5C9D" w:rsidRDefault="00FD5C9D">
      <w:pPr>
        <w:pStyle w:val="ConsPlusTitle"/>
        <w:ind w:firstLine="540"/>
        <w:jc w:val="both"/>
        <w:outlineLvl w:val="1"/>
      </w:pPr>
      <w:r>
        <w:t>Статья 6</w:t>
      </w:r>
    </w:p>
    <w:p w:rsidR="00FD5C9D" w:rsidRDefault="00FD5C9D">
      <w:pPr>
        <w:pStyle w:val="ConsPlusNormal"/>
        <w:jc w:val="both"/>
      </w:pPr>
    </w:p>
    <w:p w:rsidR="00FD5C9D" w:rsidRDefault="00FD5C9D">
      <w:pPr>
        <w:pStyle w:val="ConsPlusNormal"/>
        <w:ind w:firstLine="540"/>
        <w:jc w:val="both"/>
      </w:pPr>
      <w:r>
        <w:t>1. Настоящий закон вступает в силу через 10 дней после дня его официального опубликования, но не ранее 1 января 2015 года.</w:t>
      </w:r>
    </w:p>
    <w:p w:rsidR="00FD5C9D" w:rsidRDefault="00FD5C9D">
      <w:pPr>
        <w:pStyle w:val="ConsPlusNormal"/>
        <w:spacing w:before="220"/>
        <w:ind w:firstLine="540"/>
        <w:jc w:val="both"/>
      </w:pPr>
      <w:r>
        <w:t xml:space="preserve">2. Со дня вступления в силу настоящего закона признать утратившими силу следующие </w:t>
      </w:r>
      <w:r>
        <w:lastRenderedPageBreak/>
        <w:t>законы области:</w:t>
      </w:r>
    </w:p>
    <w:p w:rsidR="00FD5C9D" w:rsidRDefault="00FD5C9D">
      <w:pPr>
        <w:pStyle w:val="ConsPlusNormal"/>
        <w:spacing w:before="220"/>
        <w:ind w:firstLine="540"/>
        <w:jc w:val="both"/>
      </w:pPr>
      <w:r>
        <w:t xml:space="preserve">1) от 24.12.2004 </w:t>
      </w:r>
      <w:hyperlink r:id="rId21" w:history="1">
        <w:r>
          <w:rPr>
            <w:color w:val="0000FF"/>
          </w:rPr>
          <w:t>N 404-ОЗ</w:t>
        </w:r>
      </w:hyperlink>
      <w:r>
        <w:t xml:space="preserve"> "О социальном обслуживании населения Еврейской автономной области";</w:t>
      </w:r>
    </w:p>
    <w:p w:rsidR="00FD5C9D" w:rsidRDefault="00FD5C9D">
      <w:pPr>
        <w:pStyle w:val="ConsPlusNormal"/>
        <w:spacing w:before="220"/>
        <w:ind w:firstLine="540"/>
        <w:jc w:val="both"/>
      </w:pPr>
      <w:r>
        <w:t xml:space="preserve">2) от 27.04.2005 </w:t>
      </w:r>
      <w:hyperlink r:id="rId22" w:history="1">
        <w:r>
          <w:rPr>
            <w:color w:val="0000FF"/>
          </w:rPr>
          <w:t>N 491-ОЗ</w:t>
        </w:r>
      </w:hyperlink>
      <w:r>
        <w:t xml:space="preserve"> "О внесении изменений в закон ЕАО "О социальном обслуживании населения Еврейской автономной области";</w:t>
      </w:r>
    </w:p>
    <w:p w:rsidR="00FD5C9D" w:rsidRDefault="00FD5C9D">
      <w:pPr>
        <w:pStyle w:val="ConsPlusNormal"/>
        <w:spacing w:before="220"/>
        <w:ind w:firstLine="540"/>
        <w:jc w:val="both"/>
      </w:pPr>
      <w:r>
        <w:t xml:space="preserve">3) от 26.07.2006 </w:t>
      </w:r>
      <w:hyperlink r:id="rId23" w:history="1">
        <w:r>
          <w:rPr>
            <w:color w:val="0000FF"/>
          </w:rPr>
          <w:t>N 739-ОЗ</w:t>
        </w:r>
      </w:hyperlink>
      <w:r>
        <w:t xml:space="preserve"> "О внесении изменения в статью 6 закона ЕАО "О социальном обслуживании населения Еврейской автономной области";</w:t>
      </w:r>
    </w:p>
    <w:p w:rsidR="00FD5C9D" w:rsidRDefault="00FD5C9D">
      <w:pPr>
        <w:pStyle w:val="ConsPlusNormal"/>
        <w:spacing w:before="220"/>
        <w:ind w:firstLine="540"/>
        <w:jc w:val="both"/>
      </w:pPr>
      <w:r>
        <w:t xml:space="preserve">4) от 25.01.2012 </w:t>
      </w:r>
      <w:hyperlink r:id="rId24" w:history="1">
        <w:r>
          <w:rPr>
            <w:color w:val="0000FF"/>
          </w:rPr>
          <w:t>N 21-ОЗ</w:t>
        </w:r>
      </w:hyperlink>
      <w:r>
        <w:t xml:space="preserve"> "О внесении изменения в статью 1 закона ЕАО "О социальном обслуживании населения Еврейской автономной области";</w:t>
      </w:r>
    </w:p>
    <w:p w:rsidR="00FD5C9D" w:rsidRDefault="00FD5C9D">
      <w:pPr>
        <w:pStyle w:val="ConsPlusNormal"/>
        <w:spacing w:before="220"/>
        <w:ind w:firstLine="540"/>
        <w:jc w:val="both"/>
      </w:pPr>
      <w:r>
        <w:t xml:space="preserve">5) от 25.06.2014 </w:t>
      </w:r>
      <w:hyperlink r:id="rId25" w:history="1">
        <w:r>
          <w:rPr>
            <w:color w:val="0000FF"/>
          </w:rPr>
          <w:t>N 531-ОЗ</w:t>
        </w:r>
      </w:hyperlink>
      <w:r>
        <w:t xml:space="preserve"> "Об установлении в Еврейской автономной области размера предельной величины среднедушевого дохода для предоставления социальных услуг бесплатно".</w:t>
      </w:r>
    </w:p>
    <w:p w:rsidR="00FD5C9D" w:rsidRDefault="00FD5C9D">
      <w:pPr>
        <w:pStyle w:val="ConsPlusNormal"/>
        <w:jc w:val="both"/>
      </w:pPr>
    </w:p>
    <w:p w:rsidR="00FD5C9D" w:rsidRDefault="00FD5C9D">
      <w:pPr>
        <w:pStyle w:val="ConsPlusNormal"/>
        <w:jc w:val="right"/>
      </w:pPr>
      <w:r>
        <w:t>Губернатор области</w:t>
      </w:r>
    </w:p>
    <w:p w:rsidR="00FD5C9D" w:rsidRDefault="00FD5C9D">
      <w:pPr>
        <w:pStyle w:val="ConsPlusNormal"/>
        <w:jc w:val="right"/>
      </w:pPr>
      <w:r>
        <w:t>А.А.ВИННИКОВ</w:t>
      </w:r>
    </w:p>
    <w:p w:rsidR="00FD5C9D" w:rsidRDefault="00FD5C9D">
      <w:pPr>
        <w:pStyle w:val="ConsPlusNormal"/>
      </w:pPr>
      <w:r>
        <w:t>г. Биробиджан</w:t>
      </w:r>
    </w:p>
    <w:p w:rsidR="00FD5C9D" w:rsidRDefault="00FD5C9D">
      <w:pPr>
        <w:pStyle w:val="ConsPlusNormal"/>
        <w:spacing w:before="220"/>
      </w:pPr>
      <w:r>
        <w:t>29 октября 2014 года</w:t>
      </w:r>
    </w:p>
    <w:p w:rsidR="00FD5C9D" w:rsidRDefault="00FD5C9D">
      <w:pPr>
        <w:pStyle w:val="ConsPlusNormal"/>
        <w:spacing w:before="220"/>
      </w:pPr>
      <w:r>
        <w:t>N 594-ОЗ</w:t>
      </w:r>
    </w:p>
    <w:p w:rsidR="00FD5C9D" w:rsidRDefault="00FD5C9D">
      <w:pPr>
        <w:pStyle w:val="ConsPlusNormal"/>
        <w:jc w:val="both"/>
      </w:pPr>
    </w:p>
    <w:p w:rsidR="00FD5C9D" w:rsidRDefault="00FD5C9D">
      <w:pPr>
        <w:pStyle w:val="ConsPlusNormal"/>
        <w:jc w:val="both"/>
      </w:pPr>
    </w:p>
    <w:p w:rsidR="00FD5C9D" w:rsidRDefault="00FD5C9D">
      <w:pPr>
        <w:pStyle w:val="ConsPlusNormal"/>
        <w:jc w:val="both"/>
      </w:pPr>
    </w:p>
    <w:p w:rsidR="00FD5C9D" w:rsidRDefault="00FD5C9D">
      <w:pPr>
        <w:pStyle w:val="ConsPlusNormal"/>
        <w:jc w:val="both"/>
      </w:pPr>
    </w:p>
    <w:p w:rsidR="00FD5C9D" w:rsidRDefault="00FD5C9D">
      <w:pPr>
        <w:pStyle w:val="ConsPlusNormal"/>
        <w:jc w:val="both"/>
      </w:pPr>
    </w:p>
    <w:p w:rsidR="00FD5C9D" w:rsidRDefault="00FD5C9D">
      <w:pPr>
        <w:pStyle w:val="ConsPlusNormal"/>
        <w:jc w:val="right"/>
        <w:outlineLvl w:val="0"/>
      </w:pPr>
      <w:r>
        <w:t>Приложение</w:t>
      </w:r>
    </w:p>
    <w:p w:rsidR="00FD5C9D" w:rsidRDefault="00FD5C9D">
      <w:pPr>
        <w:pStyle w:val="ConsPlusNormal"/>
        <w:jc w:val="right"/>
      </w:pPr>
      <w:r>
        <w:t>к закону Еврейской автономной области</w:t>
      </w:r>
    </w:p>
    <w:p w:rsidR="00FD5C9D" w:rsidRDefault="00FD5C9D">
      <w:pPr>
        <w:pStyle w:val="ConsPlusNormal"/>
        <w:jc w:val="right"/>
      </w:pPr>
      <w:r>
        <w:t>"О некоторых вопросах социального обслуживания</w:t>
      </w:r>
    </w:p>
    <w:p w:rsidR="00FD5C9D" w:rsidRDefault="00FD5C9D">
      <w:pPr>
        <w:pStyle w:val="ConsPlusNormal"/>
        <w:jc w:val="right"/>
      </w:pPr>
      <w:r>
        <w:t>в Еврейской автономной области"</w:t>
      </w:r>
    </w:p>
    <w:p w:rsidR="00FD5C9D" w:rsidRDefault="00FD5C9D">
      <w:pPr>
        <w:pStyle w:val="ConsPlusNormal"/>
        <w:jc w:val="both"/>
      </w:pPr>
    </w:p>
    <w:p w:rsidR="00FD5C9D" w:rsidRDefault="00FD5C9D">
      <w:pPr>
        <w:pStyle w:val="ConsPlusTitle"/>
        <w:jc w:val="center"/>
      </w:pPr>
      <w:bookmarkStart w:id="0" w:name="P85"/>
      <w:bookmarkEnd w:id="0"/>
      <w:r>
        <w:t>ПЕРЕЧЕНЬ</w:t>
      </w:r>
    </w:p>
    <w:p w:rsidR="00FD5C9D" w:rsidRDefault="00FD5C9D">
      <w:pPr>
        <w:pStyle w:val="ConsPlusTitle"/>
        <w:jc w:val="center"/>
      </w:pPr>
      <w:r>
        <w:t>СОЦИАЛЬНЫХ УСЛУГ, ПРЕДОСТАВЛЯЕМЫХ ПОСТАВЩИКАМИ СОЦИАЛЬНЫХ</w:t>
      </w:r>
    </w:p>
    <w:p w:rsidR="00FD5C9D" w:rsidRDefault="00FD5C9D">
      <w:pPr>
        <w:pStyle w:val="ConsPlusTitle"/>
        <w:jc w:val="center"/>
      </w:pPr>
      <w:r>
        <w:t>УСЛУГ В ЕВРЕЙСКОЙ АВТОНОМНОЙ ОБЛАСТИ</w:t>
      </w:r>
    </w:p>
    <w:p w:rsidR="00FD5C9D" w:rsidRDefault="00FD5C9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D5C9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D5C9D" w:rsidRDefault="00FD5C9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D5C9D" w:rsidRDefault="00FD5C9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6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ЕАО от 25.06.2019 N 431-ОЗ)</w:t>
            </w:r>
          </w:p>
        </w:tc>
      </w:tr>
    </w:tbl>
    <w:p w:rsidR="00FD5C9D" w:rsidRDefault="00FD5C9D">
      <w:pPr>
        <w:pStyle w:val="ConsPlusNormal"/>
        <w:jc w:val="both"/>
      </w:pPr>
    </w:p>
    <w:p w:rsidR="00FD5C9D" w:rsidRDefault="00FD5C9D">
      <w:pPr>
        <w:pStyle w:val="ConsPlusNormal"/>
        <w:ind w:firstLine="540"/>
        <w:jc w:val="both"/>
      </w:pPr>
      <w:r>
        <w:t>С учетом индивидуальных потребностей получателям социальных услуг предоставляются следующие виды социальных услуг:</w:t>
      </w:r>
    </w:p>
    <w:p w:rsidR="00FD5C9D" w:rsidRDefault="00FD5C9D">
      <w:pPr>
        <w:pStyle w:val="ConsPlusNormal"/>
        <w:spacing w:before="220"/>
        <w:ind w:firstLine="540"/>
        <w:jc w:val="both"/>
      </w:pPr>
      <w:r>
        <w:t>1. Социально-бытовые услуги, направленные на поддержание жизнедеятельности получателей социальных услуг в быту:</w:t>
      </w:r>
    </w:p>
    <w:p w:rsidR="00FD5C9D" w:rsidRDefault="00FD5C9D">
      <w:pPr>
        <w:pStyle w:val="ConsPlusNormal"/>
        <w:spacing w:before="220"/>
        <w:ind w:firstLine="540"/>
        <w:jc w:val="both"/>
      </w:pPr>
      <w:r>
        <w:t>1) предоставляемые в полустационарной и стационарных формах социального обслуживания:</w:t>
      </w:r>
    </w:p>
    <w:p w:rsidR="00FD5C9D" w:rsidRDefault="00FD5C9D">
      <w:pPr>
        <w:pStyle w:val="ConsPlusNormal"/>
        <w:spacing w:before="220"/>
        <w:ind w:firstLine="540"/>
        <w:jc w:val="both"/>
      </w:pPr>
      <w:r>
        <w:t xml:space="preserve">а) обеспечение жилыми помещениями, а также помещениями для предоставления видов социальных услуг, предусмотренных </w:t>
      </w:r>
      <w:hyperlink r:id="rId27" w:history="1">
        <w:r>
          <w:rPr>
            <w:color w:val="0000FF"/>
          </w:rPr>
          <w:t>пунктами 1</w:t>
        </w:r>
      </w:hyperlink>
      <w:r>
        <w:t xml:space="preserve"> - </w:t>
      </w:r>
      <w:hyperlink r:id="rId28" w:history="1">
        <w:r>
          <w:rPr>
            <w:color w:val="0000FF"/>
          </w:rPr>
          <w:t>7 статьи 20</w:t>
        </w:r>
      </w:hyperlink>
      <w:r>
        <w:t xml:space="preserve"> Федерального закона от 28.12.2013 N 442-ФЗ "Об основах социального обслуживания граждан в Российской Федерации";</w:t>
      </w:r>
    </w:p>
    <w:p w:rsidR="00FD5C9D" w:rsidRDefault="00FD5C9D">
      <w:pPr>
        <w:pStyle w:val="ConsPlusNormal"/>
        <w:spacing w:before="220"/>
        <w:ind w:firstLine="540"/>
        <w:jc w:val="both"/>
      </w:pPr>
      <w:r>
        <w:t xml:space="preserve">б) обеспечение питанием в соответствии с нормами, утвержденными правительством </w:t>
      </w:r>
      <w:r>
        <w:lastRenderedPageBreak/>
        <w:t>Еврейской автономной области (далее - область);</w:t>
      </w:r>
    </w:p>
    <w:p w:rsidR="00FD5C9D" w:rsidRDefault="00FD5C9D">
      <w:pPr>
        <w:pStyle w:val="ConsPlusNormal"/>
        <w:spacing w:before="220"/>
        <w:ind w:firstLine="540"/>
        <w:jc w:val="both"/>
      </w:pPr>
      <w:r>
        <w:t>в) обеспечение одеждой, обувью, нательным бельем и прочим мягким инвентарем согласно нормативам, утвержденным правительством области;</w:t>
      </w:r>
    </w:p>
    <w:p w:rsidR="00FD5C9D" w:rsidRDefault="00FD5C9D">
      <w:pPr>
        <w:pStyle w:val="ConsPlusNormal"/>
        <w:spacing w:before="220"/>
        <w:ind w:firstLine="540"/>
        <w:jc w:val="both"/>
      </w:pPr>
      <w:r>
        <w:t>г) обеспечение за счет средств получателя социальных услуг книгами, журналами, газетами, настольными играми;</w:t>
      </w:r>
    </w:p>
    <w:p w:rsidR="00FD5C9D" w:rsidRDefault="00FD5C9D">
      <w:pPr>
        <w:pStyle w:val="ConsPlusNormal"/>
        <w:spacing w:before="220"/>
        <w:ind w:firstLine="540"/>
        <w:jc w:val="both"/>
      </w:pPr>
      <w:r>
        <w:t>2) предоставляемые в форме социального обслуживания на дому, в том числе услуги сторонних организаций за счет средств получателя социальных услуг:</w:t>
      </w:r>
    </w:p>
    <w:p w:rsidR="00FD5C9D" w:rsidRDefault="00FD5C9D">
      <w:pPr>
        <w:pStyle w:val="ConsPlusNormal"/>
        <w:spacing w:before="220"/>
        <w:ind w:firstLine="540"/>
        <w:jc w:val="both"/>
      </w:pPr>
      <w:r>
        <w:t>а) помощь в приготовлении пищи;</w:t>
      </w:r>
    </w:p>
    <w:p w:rsidR="00FD5C9D" w:rsidRDefault="00FD5C9D">
      <w:pPr>
        <w:pStyle w:val="ConsPlusNormal"/>
        <w:spacing w:before="220"/>
        <w:ind w:firstLine="540"/>
        <w:jc w:val="both"/>
      </w:pPr>
      <w:r>
        <w:t>б) оказание помощи в оплате жилищно-коммунальных услуг и услуг связи;</w:t>
      </w:r>
    </w:p>
    <w:p w:rsidR="00FD5C9D" w:rsidRDefault="00FD5C9D">
      <w:pPr>
        <w:pStyle w:val="ConsPlusNormal"/>
        <w:spacing w:before="220"/>
        <w:ind w:firstLine="540"/>
        <w:jc w:val="both"/>
      </w:pPr>
      <w:r>
        <w:t>в) сдача, получение и доставка вещей в стирку, химчистку, ремонт, обратная их доставка;</w:t>
      </w:r>
    </w:p>
    <w:p w:rsidR="00FD5C9D" w:rsidRDefault="00FD5C9D">
      <w:pPr>
        <w:pStyle w:val="ConsPlusNormal"/>
        <w:spacing w:before="220"/>
        <w:ind w:firstLine="540"/>
        <w:jc w:val="both"/>
      </w:pPr>
      <w:r>
        <w:t>г) покупка топлива;</w:t>
      </w:r>
    </w:p>
    <w:p w:rsidR="00FD5C9D" w:rsidRDefault="00FD5C9D">
      <w:pPr>
        <w:pStyle w:val="ConsPlusNormal"/>
        <w:spacing w:before="220"/>
        <w:ind w:firstLine="540"/>
        <w:jc w:val="both"/>
      </w:pPr>
      <w:r>
        <w:t>д) топка печей, обеспечение водой (в жилых помещениях без центрального отопления и (или) водоснабжения);</w:t>
      </w:r>
    </w:p>
    <w:p w:rsidR="00FD5C9D" w:rsidRDefault="00FD5C9D">
      <w:pPr>
        <w:pStyle w:val="ConsPlusNormal"/>
        <w:spacing w:before="220"/>
        <w:ind w:firstLine="540"/>
        <w:jc w:val="both"/>
      </w:pPr>
      <w:r>
        <w:t>е) обеспечение кратковременного присмотра за детьми;</w:t>
      </w:r>
    </w:p>
    <w:p w:rsidR="00FD5C9D" w:rsidRDefault="00FD5C9D">
      <w:pPr>
        <w:pStyle w:val="ConsPlusNormal"/>
        <w:spacing w:before="220"/>
        <w:ind w:firstLine="540"/>
        <w:jc w:val="both"/>
      </w:pPr>
      <w:r>
        <w:t>ж) уборка жилых помещений;</w:t>
      </w:r>
    </w:p>
    <w:p w:rsidR="00FD5C9D" w:rsidRDefault="00FD5C9D">
      <w:pPr>
        <w:pStyle w:val="ConsPlusNormal"/>
        <w:spacing w:before="220"/>
        <w:ind w:firstLine="540"/>
        <w:jc w:val="both"/>
      </w:pPr>
      <w:r>
        <w:t>з) сопровождение в баню (в домах без удобств);</w:t>
      </w:r>
    </w:p>
    <w:p w:rsidR="00FD5C9D" w:rsidRDefault="00FD5C9D">
      <w:pPr>
        <w:pStyle w:val="ConsPlusNormal"/>
        <w:spacing w:before="220"/>
        <w:ind w:firstLine="540"/>
        <w:jc w:val="both"/>
      </w:pPr>
      <w:r>
        <w:t>и) оформление подписки на газеты и журналы;</w:t>
      </w:r>
    </w:p>
    <w:p w:rsidR="00FD5C9D" w:rsidRDefault="00FD5C9D">
      <w:pPr>
        <w:pStyle w:val="ConsPlusNormal"/>
        <w:spacing w:before="220"/>
        <w:ind w:firstLine="540"/>
        <w:jc w:val="both"/>
      </w:pPr>
      <w:r>
        <w:t>к) сопровождение на прогулках, сопровождение к врачу;</w:t>
      </w:r>
    </w:p>
    <w:p w:rsidR="00FD5C9D" w:rsidRDefault="00FD5C9D">
      <w:pPr>
        <w:pStyle w:val="ConsPlusNormal"/>
        <w:spacing w:before="220"/>
        <w:ind w:firstLine="540"/>
        <w:jc w:val="both"/>
      </w:pPr>
      <w:r>
        <w:t>3) предоставляемые во всех формах социального обслуживания:</w:t>
      </w:r>
    </w:p>
    <w:p w:rsidR="00FD5C9D" w:rsidRDefault="00FD5C9D">
      <w:pPr>
        <w:pStyle w:val="ConsPlusNormal"/>
        <w:spacing w:before="220"/>
        <w:ind w:firstLine="540"/>
        <w:jc w:val="both"/>
      </w:pPr>
      <w:r>
        <w:t>а) предоставление гигиенических услуг лицам, не способным по состоянию здоровья самостоятельно осуществлять за собой уход;</w:t>
      </w:r>
    </w:p>
    <w:p w:rsidR="00FD5C9D" w:rsidRDefault="00FD5C9D">
      <w:pPr>
        <w:pStyle w:val="ConsPlusNormal"/>
        <w:spacing w:before="220"/>
        <w:ind w:firstLine="540"/>
        <w:jc w:val="both"/>
      </w:pPr>
      <w:r>
        <w:t>б) отправка за счет средств получателя социальных услуг почтовой корреспонденции, почтовых отправлений;</w:t>
      </w:r>
    </w:p>
    <w:p w:rsidR="00FD5C9D" w:rsidRDefault="00FD5C9D">
      <w:pPr>
        <w:pStyle w:val="ConsPlusNormal"/>
        <w:spacing w:before="220"/>
        <w:ind w:firstLine="540"/>
        <w:jc w:val="both"/>
      </w:pPr>
      <w:r>
        <w:t>в) оказание помощи в приеме пищи (кормление);</w:t>
      </w:r>
    </w:p>
    <w:p w:rsidR="00FD5C9D" w:rsidRDefault="00FD5C9D">
      <w:pPr>
        <w:pStyle w:val="ConsPlusNormal"/>
        <w:spacing w:before="220"/>
        <w:ind w:firstLine="540"/>
        <w:jc w:val="both"/>
      </w:pPr>
      <w:r>
        <w:t>г) предоставление транспортных услуг получателям социальных услуг при необходимости их перевозки в лечебные, культурные, образовательные и прочие организации;</w:t>
      </w:r>
    </w:p>
    <w:p w:rsidR="00FD5C9D" w:rsidRDefault="00FD5C9D">
      <w:pPr>
        <w:pStyle w:val="ConsPlusNormal"/>
        <w:spacing w:before="220"/>
        <w:ind w:firstLine="540"/>
        <w:jc w:val="both"/>
      </w:pPr>
      <w:r>
        <w:t>д) покупка и доставка на дом продуктов питания, промышленных товаров первой необходимости, лекарственных средств, средств санитарии и гигиены, средств ухода, книг, газет, журналов за счет средств получателя социальных услуг;</w:t>
      </w:r>
    </w:p>
    <w:p w:rsidR="00FD5C9D" w:rsidRDefault="00FD5C9D">
      <w:pPr>
        <w:pStyle w:val="ConsPlusNormal"/>
        <w:spacing w:before="220"/>
        <w:ind w:firstLine="540"/>
        <w:jc w:val="both"/>
      </w:pPr>
      <w:r>
        <w:t>е) смена (помощь в смене) нательного, постельного белья, помощь в одевании и переодевании получателя социальных услуг;</w:t>
      </w:r>
    </w:p>
    <w:p w:rsidR="00FD5C9D" w:rsidRDefault="00FD5C9D">
      <w:pPr>
        <w:pStyle w:val="ConsPlusNormal"/>
        <w:spacing w:before="220"/>
        <w:ind w:firstLine="540"/>
        <w:jc w:val="both"/>
      </w:pPr>
      <w:r>
        <w:t>ж) смена подгузников и абсорбирующего белья;</w:t>
      </w:r>
    </w:p>
    <w:p w:rsidR="00FD5C9D" w:rsidRDefault="00FD5C9D">
      <w:pPr>
        <w:pStyle w:val="ConsPlusNormal"/>
        <w:spacing w:before="220"/>
        <w:ind w:firstLine="540"/>
        <w:jc w:val="both"/>
      </w:pPr>
      <w:r>
        <w:t>з) консультирование по социально-бытовым вопросам;</w:t>
      </w:r>
    </w:p>
    <w:p w:rsidR="00FD5C9D" w:rsidRDefault="00FD5C9D">
      <w:pPr>
        <w:pStyle w:val="ConsPlusNormal"/>
        <w:spacing w:before="220"/>
        <w:ind w:firstLine="540"/>
        <w:jc w:val="both"/>
      </w:pPr>
      <w:r>
        <w:t>и) содействие в получении парикмахерских услуг;</w:t>
      </w:r>
    </w:p>
    <w:p w:rsidR="00FD5C9D" w:rsidRDefault="00FD5C9D">
      <w:pPr>
        <w:pStyle w:val="ConsPlusNormal"/>
        <w:spacing w:before="220"/>
        <w:ind w:firstLine="540"/>
        <w:jc w:val="both"/>
      </w:pPr>
      <w:r>
        <w:lastRenderedPageBreak/>
        <w:t>к) организация (содействие в оказании) ритуальных услуг.</w:t>
      </w:r>
    </w:p>
    <w:p w:rsidR="00FD5C9D" w:rsidRDefault="00FD5C9D">
      <w:pPr>
        <w:pStyle w:val="ConsPlusNormal"/>
        <w:spacing w:before="220"/>
        <w:ind w:firstLine="540"/>
        <w:jc w:val="both"/>
      </w:pPr>
      <w:r>
        <w:t>2. Услуги, предоставляемые во всех формах социального обслуживания:</w:t>
      </w:r>
    </w:p>
    <w:p w:rsidR="00FD5C9D" w:rsidRDefault="00FD5C9D">
      <w:pPr>
        <w:pStyle w:val="ConsPlusNormal"/>
        <w:spacing w:before="220"/>
        <w:ind w:firstLine="540"/>
        <w:jc w:val="both"/>
      </w:pPr>
      <w:r>
        <w:t>1) социально-медицинские, направленные на поддержание и сохранение здоровья получателей социальных услуг:</w:t>
      </w:r>
    </w:p>
    <w:p w:rsidR="00FD5C9D" w:rsidRDefault="00FD5C9D">
      <w:pPr>
        <w:pStyle w:val="ConsPlusNormal"/>
        <w:spacing w:before="220"/>
        <w:ind w:firstLine="540"/>
        <w:jc w:val="both"/>
      </w:pPr>
      <w:r>
        <w:t>а) выполнение процедур, связанных с наблюдением за состоянием здоровья получателей социальных услуг (измерение температуры тела, артериального давления, контроль за приемом лекарств и др.);</w:t>
      </w:r>
    </w:p>
    <w:p w:rsidR="00FD5C9D" w:rsidRDefault="00FD5C9D">
      <w:pPr>
        <w:pStyle w:val="ConsPlusNormal"/>
        <w:spacing w:before="220"/>
        <w:ind w:firstLine="540"/>
        <w:jc w:val="both"/>
      </w:pPr>
      <w:r>
        <w:t>б) проведение оздоровительных мероприятий;</w:t>
      </w:r>
    </w:p>
    <w:p w:rsidR="00FD5C9D" w:rsidRDefault="00FD5C9D">
      <w:pPr>
        <w:pStyle w:val="ConsPlusNormal"/>
        <w:spacing w:before="220"/>
        <w:ind w:firstLine="540"/>
        <w:jc w:val="both"/>
      </w:pPr>
      <w:r>
        <w:t>в) систематическое наблюдение за получателями социальных услуг в целях выявления отклонений в состоянии их здоровья;</w:t>
      </w:r>
    </w:p>
    <w:p w:rsidR="00FD5C9D" w:rsidRDefault="00FD5C9D">
      <w:pPr>
        <w:pStyle w:val="ConsPlusNormal"/>
        <w:spacing w:before="220"/>
        <w:ind w:firstLine="540"/>
        <w:jc w:val="both"/>
      </w:pPr>
      <w:r>
        <w:t>г) 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мероприятий);</w:t>
      </w:r>
    </w:p>
    <w:p w:rsidR="00FD5C9D" w:rsidRDefault="00FD5C9D">
      <w:pPr>
        <w:pStyle w:val="ConsPlusNormal"/>
        <w:spacing w:before="220"/>
        <w:ind w:firstLine="540"/>
        <w:jc w:val="both"/>
      </w:pPr>
      <w:r>
        <w:t>д) проведение мероприятий, направленных на формирование здорового образа жизни;</w:t>
      </w:r>
    </w:p>
    <w:p w:rsidR="00FD5C9D" w:rsidRDefault="00FD5C9D">
      <w:pPr>
        <w:pStyle w:val="ConsPlusNormal"/>
        <w:spacing w:before="220"/>
        <w:ind w:firstLine="540"/>
        <w:jc w:val="both"/>
      </w:pPr>
      <w:r>
        <w:t>е) проведение занятий по адаптивной физической культуре;</w:t>
      </w:r>
    </w:p>
    <w:p w:rsidR="00FD5C9D" w:rsidRDefault="00FD5C9D">
      <w:pPr>
        <w:pStyle w:val="ConsPlusNormal"/>
        <w:spacing w:before="220"/>
        <w:ind w:firstLine="540"/>
        <w:jc w:val="both"/>
      </w:pPr>
      <w:r>
        <w:t>ж) содействие в получении бесплатной зубопротезной (за исключением протезов из драгоценных металлов и других дорогостоящих материалов) и протезно-ортопедической помощи;</w:t>
      </w:r>
    </w:p>
    <w:p w:rsidR="00FD5C9D" w:rsidRDefault="00FD5C9D">
      <w:pPr>
        <w:pStyle w:val="ConsPlusNormal"/>
        <w:spacing w:before="220"/>
        <w:ind w:firstLine="540"/>
        <w:jc w:val="both"/>
      </w:pPr>
      <w:r>
        <w:t>з) содействие в проведении медико-социальной экспертизы;</w:t>
      </w:r>
    </w:p>
    <w:p w:rsidR="00FD5C9D" w:rsidRDefault="00FD5C9D">
      <w:pPr>
        <w:pStyle w:val="ConsPlusNormal"/>
        <w:spacing w:before="220"/>
        <w:ind w:firstLine="540"/>
        <w:jc w:val="both"/>
      </w:pPr>
      <w:r>
        <w:t>и) содействие в обеспечении техническими средствами ухода и реабилитации;</w:t>
      </w:r>
    </w:p>
    <w:p w:rsidR="00FD5C9D" w:rsidRDefault="00FD5C9D">
      <w:pPr>
        <w:pStyle w:val="ConsPlusNormal"/>
        <w:spacing w:before="220"/>
        <w:ind w:firstLine="540"/>
        <w:jc w:val="both"/>
      </w:pPr>
      <w:r>
        <w:t>2) социально-психологические услуги, предусматривающие оказание помощи в коррекции психологического состояния получателей социальных услуг для адаптации в социальной среде:</w:t>
      </w:r>
    </w:p>
    <w:p w:rsidR="00FD5C9D" w:rsidRDefault="00FD5C9D">
      <w:pPr>
        <w:pStyle w:val="ConsPlusNormal"/>
        <w:spacing w:before="220"/>
        <w:ind w:firstLine="540"/>
        <w:jc w:val="both"/>
      </w:pPr>
      <w:r>
        <w:t>а) социально-психологическое консультирование, в том числе по вопросам внутрисемейных отношений;</w:t>
      </w:r>
    </w:p>
    <w:p w:rsidR="00FD5C9D" w:rsidRDefault="00FD5C9D">
      <w:pPr>
        <w:pStyle w:val="ConsPlusNormal"/>
        <w:spacing w:before="220"/>
        <w:ind w:firstLine="540"/>
        <w:jc w:val="both"/>
      </w:pPr>
      <w:r>
        <w:t>б) психологическая поддержка и помощь, в том числе гражданам, осуществляющим уход на дому за тяжелобольными гражданами, получателями социальных услуг;</w:t>
      </w:r>
    </w:p>
    <w:p w:rsidR="00FD5C9D" w:rsidRDefault="00FD5C9D">
      <w:pPr>
        <w:pStyle w:val="ConsPlusNormal"/>
        <w:spacing w:before="220"/>
        <w:ind w:firstLine="540"/>
        <w:jc w:val="both"/>
      </w:pPr>
      <w:r>
        <w:t>в) социально-психологический патронаж;</w:t>
      </w:r>
    </w:p>
    <w:p w:rsidR="00FD5C9D" w:rsidRDefault="00FD5C9D">
      <w:pPr>
        <w:pStyle w:val="ConsPlusNormal"/>
        <w:spacing w:before="220"/>
        <w:ind w:firstLine="540"/>
        <w:jc w:val="both"/>
      </w:pPr>
      <w:r>
        <w:t>г) оказание консультационной психологической помощи анонимно, в том числе с использованием телефона доверия;</w:t>
      </w:r>
    </w:p>
    <w:p w:rsidR="00FD5C9D" w:rsidRDefault="00FD5C9D">
      <w:pPr>
        <w:pStyle w:val="ConsPlusNormal"/>
        <w:spacing w:before="220"/>
        <w:ind w:firstLine="540"/>
        <w:jc w:val="both"/>
      </w:pPr>
      <w:r>
        <w:t>д) психодиагностика и обследование личности гражданина, в том числе детей;</w:t>
      </w:r>
    </w:p>
    <w:p w:rsidR="00FD5C9D" w:rsidRDefault="00FD5C9D">
      <w:pPr>
        <w:pStyle w:val="ConsPlusNormal"/>
        <w:spacing w:before="220"/>
        <w:ind w:firstLine="540"/>
        <w:jc w:val="both"/>
      </w:pPr>
      <w:r>
        <w:t>е) психологическая коррекция;</w:t>
      </w:r>
    </w:p>
    <w:p w:rsidR="00FD5C9D" w:rsidRDefault="00FD5C9D">
      <w:pPr>
        <w:pStyle w:val="ConsPlusNormal"/>
        <w:spacing w:before="220"/>
        <w:ind w:firstLine="540"/>
        <w:jc w:val="both"/>
      </w:pPr>
      <w:r>
        <w:t>ж) психологические тренинги;</w:t>
      </w:r>
    </w:p>
    <w:p w:rsidR="00FD5C9D" w:rsidRDefault="00FD5C9D">
      <w:pPr>
        <w:pStyle w:val="ConsPlusNormal"/>
        <w:spacing w:before="220"/>
        <w:ind w:firstLine="540"/>
        <w:jc w:val="both"/>
      </w:pPr>
      <w:r>
        <w:t>3) социально-педагогические услуги, направленные на профилактику отклонений в поведении и развитии личности получателей социальных услуг, формирование у них позитивных интересов (в том числе в сфере досуга), организацию их досуга, оказание помощи семье в воспитании детей:</w:t>
      </w:r>
    </w:p>
    <w:p w:rsidR="00FD5C9D" w:rsidRDefault="00FD5C9D">
      <w:pPr>
        <w:pStyle w:val="ConsPlusNormal"/>
        <w:spacing w:before="220"/>
        <w:ind w:firstLine="540"/>
        <w:jc w:val="both"/>
      </w:pPr>
      <w:r>
        <w:t>а) обучение родственников граждан, являющихся получателями социальных услуг, практическим навыкам общего ухода за тяжелобольными гражданами, за гражданами, имеющими ограничения жизнедеятельности, в том числе детьми-инвалидами;</w:t>
      </w:r>
    </w:p>
    <w:p w:rsidR="00FD5C9D" w:rsidRDefault="00FD5C9D">
      <w:pPr>
        <w:pStyle w:val="ConsPlusNormal"/>
        <w:spacing w:before="220"/>
        <w:ind w:firstLine="540"/>
        <w:jc w:val="both"/>
      </w:pPr>
      <w:r>
        <w:lastRenderedPageBreak/>
        <w:t>б) 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личности;</w:t>
      </w:r>
    </w:p>
    <w:p w:rsidR="00FD5C9D" w:rsidRDefault="00FD5C9D">
      <w:pPr>
        <w:pStyle w:val="ConsPlusNormal"/>
        <w:spacing w:before="220"/>
        <w:ind w:firstLine="540"/>
        <w:jc w:val="both"/>
      </w:pPr>
      <w:r>
        <w:t>в) социально-педагогическая коррекция, включая диагностику и консультирование;</w:t>
      </w:r>
    </w:p>
    <w:p w:rsidR="00FD5C9D" w:rsidRDefault="00FD5C9D">
      <w:pPr>
        <w:pStyle w:val="ConsPlusNormal"/>
        <w:spacing w:before="220"/>
        <w:ind w:firstLine="540"/>
        <w:jc w:val="both"/>
      </w:pPr>
      <w:r>
        <w:t>г) формирование позитивных интересов (в том числе в сфере досуга);</w:t>
      </w:r>
    </w:p>
    <w:p w:rsidR="00FD5C9D" w:rsidRDefault="00FD5C9D">
      <w:pPr>
        <w:pStyle w:val="ConsPlusNormal"/>
        <w:spacing w:before="220"/>
        <w:ind w:firstLine="540"/>
        <w:jc w:val="both"/>
      </w:pPr>
      <w:r>
        <w:t>д) организация досуга (праздники, экскурсии и другие культурные мероприятия);</w:t>
      </w:r>
    </w:p>
    <w:p w:rsidR="00FD5C9D" w:rsidRDefault="00FD5C9D">
      <w:pPr>
        <w:pStyle w:val="ConsPlusNormal"/>
        <w:spacing w:before="220"/>
        <w:ind w:firstLine="540"/>
        <w:jc w:val="both"/>
      </w:pPr>
      <w:r>
        <w:t>е) проведение логопедических занятий;</w:t>
      </w:r>
    </w:p>
    <w:p w:rsidR="00FD5C9D" w:rsidRDefault="00FD5C9D">
      <w:pPr>
        <w:pStyle w:val="ConsPlusNormal"/>
        <w:spacing w:before="220"/>
        <w:ind w:firstLine="540"/>
        <w:jc w:val="both"/>
      </w:pPr>
      <w:r>
        <w:t>ж) организация клубов по интересам, игровой деятельности, проведения конкурсов творческого мастерства;</w:t>
      </w:r>
    </w:p>
    <w:p w:rsidR="00FD5C9D" w:rsidRDefault="00FD5C9D">
      <w:pPr>
        <w:pStyle w:val="ConsPlusNormal"/>
        <w:spacing w:before="220"/>
        <w:ind w:firstLine="540"/>
        <w:jc w:val="both"/>
      </w:pPr>
      <w:r>
        <w:t>4) социально-трудовые услуги, направленные на оказание помощи в трудоустройстве и в решении других проблем, связанных с трудовой адаптацией:</w:t>
      </w:r>
    </w:p>
    <w:p w:rsidR="00FD5C9D" w:rsidRDefault="00FD5C9D">
      <w:pPr>
        <w:pStyle w:val="ConsPlusNormal"/>
        <w:spacing w:before="220"/>
        <w:ind w:firstLine="540"/>
        <w:jc w:val="both"/>
      </w:pPr>
      <w:r>
        <w:t>а) проведение мероприятий по использованию трудовых возможностей и обучению доступным профессиональным навыкам;</w:t>
      </w:r>
    </w:p>
    <w:p w:rsidR="00FD5C9D" w:rsidRDefault="00FD5C9D">
      <w:pPr>
        <w:pStyle w:val="ConsPlusNormal"/>
        <w:spacing w:before="220"/>
        <w:ind w:firstLine="540"/>
        <w:jc w:val="both"/>
      </w:pPr>
      <w:r>
        <w:t>б) оказание помощи в трудоустройстве;</w:t>
      </w:r>
    </w:p>
    <w:p w:rsidR="00FD5C9D" w:rsidRDefault="00FD5C9D">
      <w:pPr>
        <w:pStyle w:val="ConsPlusNormal"/>
        <w:spacing w:before="220"/>
        <w:ind w:firstLine="540"/>
        <w:jc w:val="both"/>
      </w:pPr>
      <w:r>
        <w:t>в) организация помощи в получении образования и (или) квалификации инвалидами (детьми-инвалидами) в соответствии с их способностями;</w:t>
      </w:r>
    </w:p>
    <w:p w:rsidR="00FD5C9D" w:rsidRDefault="00FD5C9D">
      <w:pPr>
        <w:pStyle w:val="ConsPlusNormal"/>
        <w:spacing w:before="220"/>
        <w:ind w:firstLine="540"/>
        <w:jc w:val="both"/>
      </w:pPr>
      <w:r>
        <w:t>5) социально-правовые услуги, направленные на оказание помощи в получении юридических услуг:</w:t>
      </w:r>
    </w:p>
    <w:p w:rsidR="00FD5C9D" w:rsidRDefault="00FD5C9D">
      <w:pPr>
        <w:pStyle w:val="ConsPlusNormal"/>
        <w:spacing w:before="220"/>
        <w:ind w:firstLine="540"/>
        <w:jc w:val="both"/>
      </w:pPr>
      <w:r>
        <w:t>а) оказание помощи в оформлении и восстановлении документов получателей социальных услуг;</w:t>
      </w:r>
    </w:p>
    <w:p w:rsidR="00FD5C9D" w:rsidRDefault="00FD5C9D">
      <w:pPr>
        <w:pStyle w:val="ConsPlusNormal"/>
        <w:spacing w:before="220"/>
        <w:ind w:firstLine="540"/>
        <w:jc w:val="both"/>
      </w:pPr>
      <w:r>
        <w:t>б) оказание помощи в получении юридических услуг, в том числе бесплатно;</w:t>
      </w:r>
    </w:p>
    <w:p w:rsidR="00FD5C9D" w:rsidRDefault="00FD5C9D">
      <w:pPr>
        <w:pStyle w:val="ConsPlusNormal"/>
        <w:spacing w:before="220"/>
        <w:ind w:firstLine="540"/>
        <w:jc w:val="both"/>
      </w:pPr>
      <w:r>
        <w:t>в) оказание помощи в защите прав и законных интересов получателей социальных услуг;</w:t>
      </w:r>
    </w:p>
    <w:p w:rsidR="00FD5C9D" w:rsidRDefault="00FD5C9D">
      <w:pPr>
        <w:pStyle w:val="ConsPlusNormal"/>
        <w:spacing w:before="220"/>
        <w:ind w:firstLine="540"/>
        <w:jc w:val="both"/>
      </w:pPr>
      <w:r>
        <w:t>г) оказание помощи в написании заявлений, предложений, жалоб;</w:t>
      </w:r>
    </w:p>
    <w:p w:rsidR="00FD5C9D" w:rsidRDefault="00FD5C9D">
      <w:pPr>
        <w:pStyle w:val="ConsPlusNormal"/>
        <w:spacing w:before="220"/>
        <w:ind w:firstLine="540"/>
        <w:jc w:val="both"/>
      </w:pPr>
      <w:r>
        <w:t>д) консультирование в интересах получателя социальных услуг по правовым вопросам;</w:t>
      </w:r>
    </w:p>
    <w:p w:rsidR="00FD5C9D" w:rsidRDefault="00FD5C9D">
      <w:pPr>
        <w:pStyle w:val="ConsPlusNormal"/>
        <w:spacing w:before="220"/>
        <w:ind w:firstLine="540"/>
        <w:jc w:val="both"/>
      </w:pPr>
      <w:r>
        <w:t>6)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</w:r>
    </w:p>
    <w:p w:rsidR="00FD5C9D" w:rsidRDefault="00FD5C9D">
      <w:pPr>
        <w:pStyle w:val="ConsPlusNormal"/>
        <w:spacing w:before="220"/>
        <w:ind w:firstLine="540"/>
        <w:jc w:val="both"/>
      </w:pPr>
      <w:r>
        <w:t>а) обучение инвалидов (детей-инвалидов) пользованию средствами ухода и техническими средствами реабилитации;</w:t>
      </w:r>
    </w:p>
    <w:p w:rsidR="00FD5C9D" w:rsidRDefault="00FD5C9D">
      <w:pPr>
        <w:pStyle w:val="ConsPlusNormal"/>
        <w:spacing w:before="220"/>
        <w:ind w:firstLine="540"/>
        <w:jc w:val="both"/>
      </w:pPr>
      <w:r>
        <w:t>б) проведение социально-реабилитационных мероприятий в сфере социального обслуживания;</w:t>
      </w:r>
    </w:p>
    <w:p w:rsidR="00FD5C9D" w:rsidRDefault="00FD5C9D">
      <w:pPr>
        <w:pStyle w:val="ConsPlusNormal"/>
        <w:spacing w:before="220"/>
        <w:ind w:firstLine="540"/>
        <w:jc w:val="both"/>
      </w:pPr>
      <w:r>
        <w:t>в) обучение навыкам поведения в быту и общественных местах;</w:t>
      </w:r>
    </w:p>
    <w:p w:rsidR="00FD5C9D" w:rsidRDefault="00FD5C9D">
      <w:pPr>
        <w:pStyle w:val="ConsPlusNormal"/>
        <w:spacing w:before="220"/>
        <w:ind w:firstLine="540"/>
        <w:jc w:val="both"/>
      </w:pPr>
      <w:r>
        <w:t>г) оказание помощи в обучении навыкам компьютерной грамотности;</w:t>
      </w:r>
    </w:p>
    <w:p w:rsidR="00FD5C9D" w:rsidRDefault="00FD5C9D">
      <w:pPr>
        <w:pStyle w:val="ConsPlusNormal"/>
        <w:spacing w:before="220"/>
        <w:ind w:firstLine="540"/>
        <w:jc w:val="both"/>
      </w:pPr>
      <w:r>
        <w:t>7) срочные социальные услуги:</w:t>
      </w:r>
    </w:p>
    <w:p w:rsidR="00FD5C9D" w:rsidRDefault="00FD5C9D">
      <w:pPr>
        <w:pStyle w:val="ConsPlusNormal"/>
        <w:spacing w:before="220"/>
        <w:ind w:firstLine="540"/>
        <w:jc w:val="both"/>
      </w:pPr>
      <w:r>
        <w:t>а) обеспечение бесплатным горячим питанием или наборами продуктов;</w:t>
      </w:r>
    </w:p>
    <w:p w:rsidR="00FD5C9D" w:rsidRDefault="00FD5C9D">
      <w:pPr>
        <w:pStyle w:val="ConsPlusNormal"/>
        <w:spacing w:before="220"/>
        <w:ind w:firstLine="540"/>
        <w:jc w:val="both"/>
      </w:pPr>
      <w:r>
        <w:t>б) обеспечение одеждой, обувью и другими предметами первой необходимости;</w:t>
      </w:r>
    </w:p>
    <w:p w:rsidR="00FD5C9D" w:rsidRDefault="00FD5C9D">
      <w:pPr>
        <w:pStyle w:val="ConsPlusNormal"/>
        <w:spacing w:before="220"/>
        <w:ind w:firstLine="540"/>
        <w:jc w:val="both"/>
      </w:pPr>
      <w:r>
        <w:lastRenderedPageBreak/>
        <w:t>в) содействие в получении временного жилого помещения;</w:t>
      </w:r>
    </w:p>
    <w:p w:rsidR="00FD5C9D" w:rsidRDefault="00FD5C9D">
      <w:pPr>
        <w:pStyle w:val="ConsPlusNormal"/>
        <w:spacing w:before="220"/>
        <w:ind w:firstLine="540"/>
        <w:jc w:val="both"/>
      </w:pPr>
      <w:r>
        <w:t>г) содействие в получении юридической помощи в целях защиты прав и законных интересов получателей социальных услуг;</w:t>
      </w:r>
    </w:p>
    <w:p w:rsidR="00FD5C9D" w:rsidRDefault="00FD5C9D">
      <w:pPr>
        <w:pStyle w:val="ConsPlusNormal"/>
        <w:spacing w:before="220"/>
        <w:ind w:firstLine="540"/>
        <w:jc w:val="both"/>
      </w:pPr>
      <w:r>
        <w:t>д) содействие в получении экстренной психологической помощи с привлечением к этой работе психологов и священнослужителей;</w:t>
      </w:r>
    </w:p>
    <w:p w:rsidR="00FD5C9D" w:rsidRDefault="00FD5C9D">
      <w:pPr>
        <w:pStyle w:val="ConsPlusNormal"/>
        <w:spacing w:before="220"/>
        <w:ind w:firstLine="540"/>
        <w:jc w:val="both"/>
      </w:pPr>
      <w:r>
        <w:t>е) доставка граждан старше 65 лет, проживающих в сельской местности, в медицинские организации;</w:t>
      </w:r>
    </w:p>
    <w:p w:rsidR="00FD5C9D" w:rsidRDefault="00FD5C9D">
      <w:pPr>
        <w:pStyle w:val="ConsPlusNormal"/>
        <w:spacing w:before="220"/>
        <w:ind w:firstLine="540"/>
        <w:jc w:val="both"/>
      </w:pPr>
      <w:r>
        <w:t>ж) иные срочные социальные услуги.</w:t>
      </w:r>
    </w:p>
    <w:p w:rsidR="00FD5C9D" w:rsidRDefault="00FD5C9D">
      <w:pPr>
        <w:pStyle w:val="ConsPlusNormal"/>
        <w:jc w:val="both"/>
      </w:pPr>
    </w:p>
    <w:p w:rsidR="00FD5C9D" w:rsidRDefault="00FD5C9D">
      <w:pPr>
        <w:pStyle w:val="ConsPlusNormal"/>
        <w:jc w:val="both"/>
      </w:pPr>
    </w:p>
    <w:p w:rsidR="00FD5C9D" w:rsidRDefault="00FD5C9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C387F" w:rsidRDefault="00AC387F">
      <w:bookmarkStart w:id="1" w:name="_GoBack"/>
      <w:bookmarkEnd w:id="1"/>
    </w:p>
    <w:sectPr w:rsidR="00AC387F" w:rsidSect="00EA6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 Antiqu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C9D"/>
    <w:rsid w:val="00AC387F"/>
    <w:rsid w:val="00FD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79BDBC-EFB6-40C2-A402-1E9F21D02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5C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5C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D5C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F39596E4ADE88F95CB88652B945365AE3712831A90066B1170A36062BC2A99995A0C9F48A8899F6AA43685BDCD5A6457D8BD8BC6099B3436A6CAIBC2G" TargetMode="External"/><Relationship Id="rId13" Type="http://schemas.openxmlformats.org/officeDocument/2006/relationships/hyperlink" Target="consultantplus://offline/ref=B2F39596E4ADE88F95CB88652B945365AE3712831B9706691770A36062BC2A99995A0C9F48A8899F6AA43685BDCD5A6457D8BD8BC6099B3436A6CAIBC2G" TargetMode="External"/><Relationship Id="rId18" Type="http://schemas.openxmlformats.org/officeDocument/2006/relationships/hyperlink" Target="consultantplus://offline/ref=B2F39596E4ADE88F95CB88652B945365AE3712831B91096F1670A36062BC2A99995A0C9F48A8899F6AA4378DBDCD5A6457D8BD8BC6099B3436A6CAIBC2G" TargetMode="External"/><Relationship Id="rId26" Type="http://schemas.openxmlformats.org/officeDocument/2006/relationships/hyperlink" Target="consultantplus://offline/ref=B2F39596E4ADE88F95CB88652B945365AE37128319940E6B1370A36062BC2A99995A0C9F48A8899F6AA4378DBDCD5A6457D8BD8BC6099B3436A6CAIBC2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2F39596E4ADE88F95CB88652B945365AE3712831D9007691070A36062BC2A99995A0C8D48F0859F62BA368AA89B0B21I0CBG" TargetMode="External"/><Relationship Id="rId7" Type="http://schemas.openxmlformats.org/officeDocument/2006/relationships/hyperlink" Target="consultantplus://offline/ref=B2F39596E4ADE88F95CB88652B945365AE3712831B91096F1670A36062BC2A99995A0C9F48A8899F6AA43685BDCD5A6457D8BD8BC6099B3436A6CAIBC2G" TargetMode="External"/><Relationship Id="rId12" Type="http://schemas.openxmlformats.org/officeDocument/2006/relationships/hyperlink" Target="consultantplus://offline/ref=B2F39596E4ADE88F95CB88652B945365AE3712831A90066B1170A36062BC2A99995A0C9F48A8899F6AA4378EBDCD5A6457D8BD8BC6099B3436A6CAIBC2G" TargetMode="External"/><Relationship Id="rId17" Type="http://schemas.openxmlformats.org/officeDocument/2006/relationships/hyperlink" Target="consultantplus://offline/ref=B2F39596E4ADE88F95CB88652B945365AE3712831A9D0D661770A36062BC2A99995A0C9F48A8899F6AA4378FBDCD5A6457D8BD8BC6099B3436A6CAIBC2G" TargetMode="External"/><Relationship Id="rId25" Type="http://schemas.openxmlformats.org/officeDocument/2006/relationships/hyperlink" Target="consultantplus://offline/ref=B2F39596E4ADE88F95CB88652B945365AE3712831C920A6C1770A36062BC2A99995A0C8D48F0859F62BA368AA89B0B21I0CB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2F39596E4ADE88F95CB88652B945365AE3712831B91096F1670A36062BC2A99995A0C9F48A8899F6AA43684BDCD5A6457D8BD8BC6099B3436A6CAIBC2G" TargetMode="External"/><Relationship Id="rId20" Type="http://schemas.openxmlformats.org/officeDocument/2006/relationships/hyperlink" Target="consultantplus://offline/ref=B2F39596E4ADE88F95CB88652B945365AE3712831A90066B1170A36062BC2A99995A0C9F48A8899F6AA43788BDCD5A6457D8BD8BC6099B3436A6CAIBC2G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2F39596E4ADE88F95CB88652B945365AE3712831B9706691770A36062BC2A99995A0C9F48A8899F6AA43685BDCD5A6457D8BD8BC6099B3436A6CAIBC2G" TargetMode="External"/><Relationship Id="rId11" Type="http://schemas.openxmlformats.org/officeDocument/2006/relationships/hyperlink" Target="consultantplus://offline/ref=B2F39596E4ADE88F95CB88652B945365AE3712831A90066B1170A36062BC2A99995A0C9F48A8899F6AA4378FBDCD5A6457D8BD8BC6099B3436A6CAIBC2G" TargetMode="External"/><Relationship Id="rId24" Type="http://schemas.openxmlformats.org/officeDocument/2006/relationships/hyperlink" Target="consultantplus://offline/ref=B2F39596E4ADE88F95CB88652B945365AE3712831D90076B1170A36062BC2A99995A0C8D48F0859F62BA368AA89B0B21I0CBG" TargetMode="External"/><Relationship Id="rId5" Type="http://schemas.openxmlformats.org/officeDocument/2006/relationships/hyperlink" Target="consultantplus://offline/ref=B2F39596E4ADE88F95CB88652B945365AE3712831B94066D1470A36062BC2A99995A0C9F48A8899F6AA43685BDCD5A6457D8BD8BC6099B3436A6CAIBC2G" TargetMode="External"/><Relationship Id="rId15" Type="http://schemas.openxmlformats.org/officeDocument/2006/relationships/hyperlink" Target="consultantplus://offline/ref=B2F39596E4ADE88F95CB88652B945365AE3712831A90066B1170A36062BC2A99995A0C9F48A8899F6AA43789BDCD5A6457D8BD8BC6099B3436A6CAIBC2G" TargetMode="External"/><Relationship Id="rId23" Type="http://schemas.openxmlformats.org/officeDocument/2006/relationships/hyperlink" Target="consultantplus://offline/ref=B2F39596E4ADE88F95CB88652B945365AE37128317940A691B2DA9683BB0289E9605099859A8889774A43193B4990AI2C9G" TargetMode="External"/><Relationship Id="rId28" Type="http://schemas.openxmlformats.org/officeDocument/2006/relationships/hyperlink" Target="consultantplus://offline/ref=B2F39596E4ADE88F95CB96683DF8096AAB3E488E1C9405384C2FF83D35B520CEDE1555DD0CA58A9E63AF62DCF2CC06200ACBBD84C60B9C2BI3CDG" TargetMode="External"/><Relationship Id="rId10" Type="http://schemas.openxmlformats.org/officeDocument/2006/relationships/hyperlink" Target="consultantplus://offline/ref=B2F39596E4ADE88F95CB96683DF8096AAB3E488E1C9405384C2FF83D35B520CEDE1555DD0CA5889E62AF62DCF2CC06200ACBBD84C60B9C2BI3CDG" TargetMode="External"/><Relationship Id="rId19" Type="http://schemas.openxmlformats.org/officeDocument/2006/relationships/hyperlink" Target="consultantplus://offline/ref=B2F39596E4ADE88F95CB88652B945365AE37128319940E6B1370A36062BC2A99995A0C9F48A8899F6AA43684BDCD5A6457D8BD8BC6099B3436A6CAIBC2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2F39596E4ADE88F95CB88652B945365AE37128319940E6B1370A36062BC2A99995A0C9F48A8899F6AA43685BDCD5A6457D8BD8BC6099B3436A6CAIBC2G" TargetMode="External"/><Relationship Id="rId14" Type="http://schemas.openxmlformats.org/officeDocument/2006/relationships/hyperlink" Target="consultantplus://offline/ref=B2F39596E4ADE88F95CB88652B945365AE3712831A9D08671770A36062BC2A99995A0C8D48F0859F62BA368AA89B0B21I0CBG" TargetMode="External"/><Relationship Id="rId22" Type="http://schemas.openxmlformats.org/officeDocument/2006/relationships/hyperlink" Target="consultantplus://offline/ref=B2F39596E4ADE88F95CB88652B945365AE3712831A930F6B1B2DA9683BB0289E9605099859A8889774A43193B4990AI2C9G" TargetMode="External"/><Relationship Id="rId27" Type="http://schemas.openxmlformats.org/officeDocument/2006/relationships/hyperlink" Target="consultantplus://offline/ref=B2F39596E4ADE88F95CB96683DF8096AAB3E488E1C9405384C2FF83D35B520CEDE1555DD0CA58A9E69AF62DCF2CC06200ACBBD84C60B9C2BI3CD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2558</Words>
  <Characters>14586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Акулов Евгений Александрович</dc:creator>
  <cp:keywords/>
  <dc:description/>
  <cp:lastModifiedBy>Акулов Евгений Александрович</cp:lastModifiedBy>
  <cp:revision>1</cp:revision>
  <dcterms:created xsi:type="dcterms:W3CDTF">2019-07-08T06:02:00Z</dcterms:created>
  <dcterms:modified xsi:type="dcterms:W3CDTF">2019-07-08T06:02:00Z</dcterms:modified>
</cp:coreProperties>
</file>