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72" w:rsidRDefault="003F0972" w:rsidP="004B43F8">
      <w:pPr>
        <w:pStyle w:val="a3"/>
        <w:shd w:val="clear" w:color="auto" w:fill="FFFFFF"/>
        <w:jc w:val="center"/>
        <w:rPr>
          <w:b/>
          <w:color w:val="0000FF"/>
          <w:sz w:val="32"/>
          <w:szCs w:val="32"/>
          <w:shd w:val="clear" w:color="auto" w:fill="FFFFFF"/>
          <w:lang w:bidi="he-IL"/>
        </w:rPr>
      </w:pPr>
      <w:r>
        <w:rPr>
          <w:b/>
          <w:color w:val="0000FF"/>
          <w:sz w:val="44"/>
          <w:szCs w:val="44"/>
          <w:shd w:val="clear" w:color="auto" w:fill="FFFFFF"/>
          <w:lang w:bidi="he-IL"/>
        </w:rPr>
        <w:t>Тарифы на социальные услуги</w:t>
      </w:r>
    </w:p>
    <w:p w:rsidR="003F0972" w:rsidRDefault="003F0972" w:rsidP="004B43F8">
      <w:pPr>
        <w:pStyle w:val="a3"/>
        <w:shd w:val="clear" w:color="auto" w:fill="FFFFFF"/>
        <w:jc w:val="center"/>
        <w:rPr>
          <w:sz w:val="28"/>
          <w:szCs w:val="28"/>
          <w:shd w:val="clear" w:color="auto" w:fill="FFFFFF"/>
          <w:lang w:bidi="he-IL"/>
        </w:rPr>
      </w:pPr>
    </w:p>
    <w:p w:rsidR="003F0972" w:rsidRDefault="003F0972" w:rsidP="003F0972">
      <w:pPr>
        <w:pStyle w:val="a3"/>
        <w:shd w:val="clear" w:color="auto" w:fill="FFFFFF"/>
        <w:ind w:firstLine="72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Тарифы на социальные услуги утверждены приказом комитета социальной защиты населения правительства Еврейской автономной области от 30.12.2014 № 413 (зарегистрирован в юридическом управлении аппарата губернатора и правительства Еврейской автономной области от 30.12.2014 № 130). </w:t>
      </w:r>
    </w:p>
    <w:p w:rsidR="004B43F8" w:rsidRDefault="003F0972" w:rsidP="004B43F8">
      <w:pPr>
        <w:pStyle w:val="a3"/>
        <w:shd w:val="clear" w:color="auto" w:fill="FFFFFF"/>
        <w:ind w:firstLine="720"/>
        <w:jc w:val="both"/>
        <w:rPr>
          <w:sz w:val="36"/>
          <w:szCs w:val="36"/>
        </w:rPr>
      </w:pPr>
      <w:r>
        <w:rPr>
          <w:sz w:val="36"/>
          <w:szCs w:val="36"/>
        </w:rPr>
        <w:t>Тарифы на социальные услуги утверждены на основании подушевых нормативов финансирования социальных услуг по их видам в соответствии с перечнем социальных услуг, утвержденным законом Еврейской автономной области от 29.10.2014 № 594-ОЗ «О социальном обслуживании населения в Еврейской автономной области».</w:t>
      </w:r>
    </w:p>
    <w:p w:rsidR="003B7568" w:rsidRDefault="003B7568" w:rsidP="004B43F8">
      <w:pPr>
        <w:pStyle w:val="a3"/>
        <w:shd w:val="clear" w:color="auto" w:fill="FFFFFF"/>
        <w:ind w:firstLine="720"/>
        <w:jc w:val="both"/>
        <w:rPr>
          <w:sz w:val="36"/>
          <w:szCs w:val="36"/>
        </w:rPr>
      </w:pPr>
    </w:p>
    <w:tbl>
      <w:tblPr>
        <w:tblStyle w:val="a4"/>
        <w:tblpPr w:leftFromText="180" w:rightFromText="180" w:tblpY="495"/>
        <w:tblW w:w="0" w:type="auto"/>
        <w:tblLook w:val="0000"/>
      </w:tblPr>
      <w:tblGrid>
        <w:gridCol w:w="861"/>
        <w:gridCol w:w="5557"/>
        <w:gridCol w:w="2018"/>
        <w:gridCol w:w="9"/>
        <w:gridCol w:w="1126"/>
      </w:tblGrid>
      <w:tr w:rsidR="004B43F8" w:rsidRPr="004B43F8" w:rsidTr="004B43F8">
        <w:trPr>
          <w:trHeight w:val="270"/>
        </w:trPr>
        <w:tc>
          <w:tcPr>
            <w:tcW w:w="610" w:type="dxa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lastRenderedPageBreak/>
              <w:t>№п/п</w:t>
            </w:r>
          </w:p>
        </w:tc>
        <w:tc>
          <w:tcPr>
            <w:tcW w:w="5737" w:type="dxa"/>
          </w:tcPr>
          <w:p w:rsidR="004B43F8" w:rsidRPr="004B43F8" w:rsidRDefault="004B43F8" w:rsidP="004B43F8">
            <w:pPr>
              <w:jc w:val="center"/>
              <w:rPr>
                <w:b/>
                <w:sz w:val="28"/>
                <w:szCs w:val="28"/>
              </w:rPr>
            </w:pPr>
            <w:r w:rsidRPr="004B43F8">
              <w:rPr>
                <w:b/>
                <w:sz w:val="28"/>
                <w:szCs w:val="28"/>
              </w:rPr>
              <w:t>Наименование услуги</w:t>
            </w:r>
          </w:p>
        </w:tc>
        <w:tc>
          <w:tcPr>
            <w:tcW w:w="1643" w:type="dxa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Максимальная периодичность</w:t>
            </w:r>
          </w:p>
        </w:tc>
        <w:tc>
          <w:tcPr>
            <w:tcW w:w="1006" w:type="dxa"/>
            <w:gridSpan w:val="2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тариф</w:t>
            </w:r>
          </w:p>
        </w:tc>
      </w:tr>
      <w:tr w:rsidR="004B43F8" w:rsidRPr="004B43F8" w:rsidTr="004B43F8">
        <w:tblPrEx>
          <w:tblLook w:val="01E0"/>
        </w:tblPrEx>
        <w:trPr>
          <w:trHeight w:val="847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 xml:space="preserve">Предоставление жилых помещений (части жилых помещений) площадью </w:t>
            </w:r>
            <w:smartTag w:uri="urn:schemas-microsoft-com:office:smarttags" w:element="metricconverter">
              <w:smartTagPr>
                <w:attr w:name="ProductID" w:val="7 кв. метров"/>
              </w:smartTagPr>
              <w:r w:rsidRPr="004B43F8">
                <w:rPr>
                  <w:sz w:val="28"/>
                  <w:szCs w:val="28"/>
                </w:rPr>
                <w:t>7 кв. метров</w:t>
              </w:r>
            </w:smartTag>
            <w:r w:rsidRPr="004B43F8">
              <w:rPr>
                <w:sz w:val="28"/>
                <w:szCs w:val="28"/>
              </w:rPr>
              <w:t xml:space="preserve"> на одного человека в соответствии с законом ЕАО от 26.05.2006 № 781-ОЗ "О порядке предоставления жилых помещений специализированного жилищного фонда Еврейской автономной области" 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</w:p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день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</w:p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110,12</w:t>
            </w:r>
          </w:p>
        </w:tc>
      </w:tr>
      <w:tr w:rsidR="004B43F8" w:rsidRPr="004B43F8" w:rsidTr="004B43F8">
        <w:tblPrEx>
          <w:tblLook w:val="01E0"/>
        </w:tblPrEx>
        <w:trPr>
          <w:trHeight w:val="561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 раза в неделю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63,37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3.</w:t>
            </w:r>
          </w:p>
        </w:tc>
        <w:tc>
          <w:tcPr>
            <w:tcW w:w="5737" w:type="dxa"/>
            <w:vAlign w:val="bottom"/>
          </w:tcPr>
          <w:p w:rsidR="004B43F8" w:rsidRPr="004B43F8" w:rsidRDefault="00011AFE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Помощь в приготовлении пищи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 раза в неделю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39,46</w:t>
            </w:r>
          </w:p>
        </w:tc>
      </w:tr>
      <w:tr w:rsidR="004B43F8" w:rsidRPr="004B43F8" w:rsidTr="004B43F8">
        <w:tblPrEx>
          <w:tblLook w:val="01E0"/>
        </w:tblPrEx>
        <w:trPr>
          <w:trHeight w:val="266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4.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Оплата за счет средств получателя социальных услуг жилищно-коммунальных услуг и услуг связи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 раза в месяц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138.29</w:t>
            </w:r>
          </w:p>
        </w:tc>
      </w:tr>
      <w:tr w:rsidR="004B43F8" w:rsidRPr="004B43F8" w:rsidTr="004B43F8">
        <w:tblPrEx>
          <w:tblLook w:val="01E0"/>
        </w:tblPrEx>
        <w:trPr>
          <w:trHeight w:val="265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5.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 раза в месяц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55,40</w:t>
            </w:r>
          </w:p>
        </w:tc>
      </w:tr>
      <w:tr w:rsidR="004B43F8" w:rsidRPr="004B43F8" w:rsidTr="004B43F8">
        <w:tblPrEx>
          <w:tblLook w:val="01E0"/>
        </w:tblPrEx>
        <w:trPr>
          <w:trHeight w:val="267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6.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Организация помощи в проведении ремонта жилых помещений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5 лет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6559,25</w:t>
            </w:r>
          </w:p>
        </w:tc>
      </w:tr>
      <w:tr w:rsidR="004B43F8" w:rsidRPr="004B43F8" w:rsidTr="004B43F8">
        <w:tblPrEx>
          <w:tblLook w:val="01E0"/>
        </w:tblPrEx>
        <w:trPr>
          <w:trHeight w:val="275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7.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Уборка жилых помещений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 раза в неделю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44,25</w:t>
            </w:r>
          </w:p>
        </w:tc>
      </w:tr>
      <w:tr w:rsidR="004B43F8" w:rsidRPr="004B43F8" w:rsidTr="004B43F8">
        <w:tblPrEx>
          <w:tblLook w:val="01E0"/>
        </w:tblPrEx>
        <w:trPr>
          <w:trHeight w:val="566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8.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неделю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44,25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9.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неделю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40,42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10.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Помощь в приеме пищи (кормление)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3 раза в неделю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35,32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11.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Содействие в обеспечении техническими средствами ухода и реабилитации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134,15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12.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Содействие в проведении медико-социальной экспертизы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134,15</w:t>
            </w:r>
          </w:p>
        </w:tc>
      </w:tr>
      <w:tr w:rsidR="004B43F8" w:rsidRPr="004B43F8" w:rsidTr="004B43F8">
        <w:tblPrEx>
          <w:tblLook w:val="01E0"/>
        </w:tblPrEx>
        <w:trPr>
          <w:trHeight w:val="533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13.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 xml:space="preserve">Выполнение процедур, связанных с наблюдением за состоянием здоровья получателей социальных услуг (измерение температуры тела, артериального давления, </w:t>
            </w:r>
            <w:r w:rsidRPr="004B43F8">
              <w:rPr>
                <w:sz w:val="28"/>
                <w:szCs w:val="28"/>
              </w:rPr>
              <w:lastRenderedPageBreak/>
              <w:t>контроль за приемом лекарств и др.)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lastRenderedPageBreak/>
              <w:t>1 раз в день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39,66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Проведение оздоровительных мероприятий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день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40,19</w:t>
            </w:r>
          </w:p>
        </w:tc>
      </w:tr>
      <w:tr w:rsidR="004B43F8" w:rsidRPr="004B43F8" w:rsidTr="004B43F8">
        <w:tblPrEx>
          <w:tblLook w:val="01E0"/>
        </w:tblPrEx>
        <w:trPr>
          <w:trHeight w:val="555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15.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Систематическое наблюдение за получателями социальных услуг в целях выявления отклонений в состоянии их здоровья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 раза в неделю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39,05</w:t>
            </w:r>
          </w:p>
        </w:tc>
      </w:tr>
      <w:tr w:rsidR="004B43F8" w:rsidRPr="004B43F8" w:rsidTr="004B43F8">
        <w:tblPrEx>
          <w:tblLook w:val="01E0"/>
        </w:tblPrEx>
        <w:trPr>
          <w:trHeight w:val="837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16.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наблюдение за получателями социальных услуг в целях выявления отклонений в состоянии их здоровья)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месяц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42,25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17.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 раза в месяц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42,25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18.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месяц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139,18</w:t>
            </w:r>
          </w:p>
        </w:tc>
      </w:tr>
      <w:tr w:rsidR="004B43F8" w:rsidRPr="004B43F8" w:rsidTr="004B43F8">
        <w:tblPrEx>
          <w:tblLook w:val="01E0"/>
        </w:tblPrEx>
        <w:trPr>
          <w:trHeight w:val="531"/>
        </w:trPr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19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Психологическая поддержка и помощь, в том числе гражданам, осуществляющим уход на дому за тяжелобольными гражданами, получателями социальных услуг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месяц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62,55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20.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b/>
                <w:sz w:val="28"/>
                <w:szCs w:val="28"/>
              </w:rPr>
              <w:t xml:space="preserve"> </w:t>
            </w:r>
            <w:r w:rsidRPr="004B43F8">
              <w:rPr>
                <w:sz w:val="28"/>
                <w:szCs w:val="28"/>
              </w:rPr>
              <w:t>Социально-психологический патронаж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месяц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76,48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21.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Формирование позитивных интересов (в том числе в сфере досуга)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 раза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604,77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22.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Организация досуга (праздники, экскурсии и другие культурные мероприятия)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 раза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889,82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23.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b/>
                <w:sz w:val="28"/>
                <w:szCs w:val="28"/>
              </w:rPr>
              <w:t xml:space="preserve"> </w:t>
            </w:r>
            <w:r w:rsidRPr="004B43F8">
              <w:rPr>
                <w:sz w:val="28"/>
                <w:szCs w:val="28"/>
              </w:rPr>
              <w:t>Оказание помощи в оформлении и восстановлении документов получателей социальных услуг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 раза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283,34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24.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Оказание помощи в получении юридических услуг, в том числе бесплатно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4 раза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233,61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25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Оказание помощи в защите прав и законных интересов  получателей социальных услуг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333,07</w:t>
            </w:r>
          </w:p>
        </w:tc>
      </w:tr>
      <w:tr w:rsidR="004B43F8" w:rsidRPr="004B43F8" w:rsidTr="004B43F8">
        <w:tblPrEx>
          <w:tblLook w:val="01E0"/>
        </w:tblPrEx>
        <w:tc>
          <w:tcPr>
            <w:tcW w:w="610" w:type="dxa"/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26.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b/>
                <w:sz w:val="28"/>
                <w:szCs w:val="28"/>
              </w:rPr>
              <w:t xml:space="preserve"> </w:t>
            </w:r>
            <w:r w:rsidRPr="004B43F8">
              <w:rPr>
                <w:sz w:val="28"/>
                <w:szCs w:val="28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183,88</w:t>
            </w:r>
          </w:p>
        </w:tc>
      </w:tr>
      <w:tr w:rsidR="004B43F8" w:rsidRPr="004B43F8" w:rsidTr="004B43F8">
        <w:tblPrEx>
          <w:tblLook w:val="01E0"/>
        </w:tblPrEx>
        <w:trPr>
          <w:trHeight w:val="237"/>
        </w:trPr>
        <w:tc>
          <w:tcPr>
            <w:tcW w:w="6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43F8" w:rsidRPr="00475514" w:rsidRDefault="004B43F8" w:rsidP="00195502">
            <w:pPr>
              <w:rPr>
                <w:sz w:val="28"/>
                <w:szCs w:val="28"/>
              </w:rPr>
            </w:pPr>
            <w:r w:rsidRPr="00475514">
              <w:rPr>
                <w:sz w:val="28"/>
                <w:szCs w:val="28"/>
              </w:rPr>
              <w:t>27.</w:t>
            </w:r>
          </w:p>
        </w:tc>
        <w:tc>
          <w:tcPr>
            <w:tcW w:w="5737" w:type="dxa"/>
            <w:vAlign w:val="bottom"/>
          </w:tcPr>
          <w:p w:rsidR="004B43F8" w:rsidRPr="004B43F8" w:rsidRDefault="004B43F8" w:rsidP="00195502">
            <w:pPr>
              <w:rPr>
                <w:sz w:val="28"/>
                <w:szCs w:val="28"/>
              </w:rPr>
            </w:pPr>
            <w:r w:rsidRPr="004B43F8">
              <w:rPr>
                <w:b/>
                <w:sz w:val="28"/>
                <w:szCs w:val="28"/>
              </w:rPr>
              <w:t xml:space="preserve"> </w:t>
            </w:r>
            <w:r w:rsidRPr="004B43F8">
              <w:rPr>
                <w:sz w:val="28"/>
                <w:szCs w:val="28"/>
              </w:rPr>
              <w:t>Оказание помощи в обучении навыкам компьютерной грамотности</w:t>
            </w:r>
          </w:p>
        </w:tc>
        <w:tc>
          <w:tcPr>
            <w:tcW w:w="1652" w:type="dxa"/>
            <w:gridSpan w:val="2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 раз в год</w:t>
            </w:r>
          </w:p>
        </w:tc>
        <w:tc>
          <w:tcPr>
            <w:tcW w:w="997" w:type="dxa"/>
          </w:tcPr>
          <w:p w:rsidR="004B43F8" w:rsidRPr="004B43F8" w:rsidRDefault="004B43F8" w:rsidP="00195502">
            <w:pPr>
              <w:tabs>
                <w:tab w:val="left" w:pos="10980"/>
              </w:tabs>
              <w:jc w:val="center"/>
              <w:rPr>
                <w:sz w:val="28"/>
                <w:szCs w:val="28"/>
              </w:rPr>
            </w:pPr>
            <w:r w:rsidRPr="004B43F8">
              <w:rPr>
                <w:sz w:val="28"/>
                <w:szCs w:val="28"/>
              </w:rPr>
              <w:t>134,15</w:t>
            </w:r>
          </w:p>
        </w:tc>
      </w:tr>
    </w:tbl>
    <w:p w:rsidR="004B43F8" w:rsidRPr="004B43F8" w:rsidRDefault="004B43F8" w:rsidP="003F0972">
      <w:pPr>
        <w:pStyle w:val="a3"/>
        <w:shd w:val="clear" w:color="auto" w:fill="FFFFFF"/>
        <w:ind w:firstLine="720"/>
        <w:jc w:val="both"/>
        <w:rPr>
          <w:sz w:val="28"/>
          <w:szCs w:val="28"/>
        </w:rPr>
      </w:pPr>
    </w:p>
    <w:p w:rsidR="003F0972" w:rsidRPr="004B43F8" w:rsidRDefault="003F0972" w:rsidP="003F0972">
      <w:pPr>
        <w:pStyle w:val="a3"/>
        <w:shd w:val="clear" w:color="auto" w:fill="FFFFFF"/>
        <w:jc w:val="both"/>
        <w:rPr>
          <w:sz w:val="28"/>
          <w:szCs w:val="28"/>
        </w:rPr>
      </w:pPr>
    </w:p>
    <w:p w:rsidR="00934819" w:rsidRDefault="00934819"/>
    <w:sectPr w:rsidR="00934819" w:rsidSect="00526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126" w:rsidRDefault="00415126" w:rsidP="004B43F8">
      <w:pPr>
        <w:spacing w:after="0" w:line="240" w:lineRule="auto"/>
      </w:pPr>
      <w:r>
        <w:separator/>
      </w:r>
    </w:p>
  </w:endnote>
  <w:endnote w:type="continuationSeparator" w:id="1">
    <w:p w:rsidR="00415126" w:rsidRDefault="00415126" w:rsidP="004B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126" w:rsidRDefault="00415126" w:rsidP="004B43F8">
      <w:pPr>
        <w:spacing w:after="0" w:line="240" w:lineRule="auto"/>
      </w:pPr>
      <w:r>
        <w:separator/>
      </w:r>
    </w:p>
  </w:footnote>
  <w:footnote w:type="continuationSeparator" w:id="1">
    <w:p w:rsidR="00415126" w:rsidRDefault="00415126" w:rsidP="004B43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0972"/>
    <w:rsid w:val="00011AFE"/>
    <w:rsid w:val="003B7568"/>
    <w:rsid w:val="003F0972"/>
    <w:rsid w:val="00415126"/>
    <w:rsid w:val="00475514"/>
    <w:rsid w:val="004B43F8"/>
    <w:rsid w:val="0052633F"/>
    <w:rsid w:val="00776DCF"/>
    <w:rsid w:val="007F5966"/>
    <w:rsid w:val="00934819"/>
    <w:rsid w:val="00A8681C"/>
    <w:rsid w:val="00B654AD"/>
    <w:rsid w:val="00C25CB7"/>
    <w:rsid w:val="00DB0533"/>
    <w:rsid w:val="00EC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F09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3F0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B4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43F8"/>
  </w:style>
  <w:style w:type="paragraph" w:styleId="a7">
    <w:name w:val="footer"/>
    <w:basedOn w:val="a"/>
    <w:link w:val="a8"/>
    <w:uiPriority w:val="99"/>
    <w:semiHidden/>
    <w:unhideWhenUsed/>
    <w:rsid w:val="004B4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43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2015-04-20T14:57:00Z</cp:lastPrinted>
  <dcterms:created xsi:type="dcterms:W3CDTF">2015-04-19T16:36:00Z</dcterms:created>
  <dcterms:modified xsi:type="dcterms:W3CDTF">2015-07-01T09:10:00Z</dcterms:modified>
</cp:coreProperties>
</file>